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7F81" w14:textId="77777777" w:rsidR="009E5896" w:rsidRPr="00644624" w:rsidRDefault="009E5896" w:rsidP="009E5896">
      <w:pPr>
        <w:tabs>
          <w:tab w:val="left" w:pos="2835"/>
        </w:tabs>
        <w:jc w:val="center"/>
        <w:rPr>
          <w:b/>
        </w:rPr>
      </w:pPr>
      <w:bookmarkStart w:id="0" w:name="_Hlk94104121"/>
      <w:bookmarkStart w:id="1" w:name="_Hlk98961768"/>
      <w:bookmarkStart w:id="2" w:name="_Hlk62639029"/>
      <w:r w:rsidRPr="00644624">
        <w:rPr>
          <w:b/>
        </w:rPr>
        <w:t>COMMUNE DE MONTMAUR-EN-DIOIS</w:t>
      </w:r>
    </w:p>
    <w:p w14:paraId="43275BBE" w14:textId="1E142637" w:rsidR="009E5896" w:rsidRPr="00644624" w:rsidRDefault="009E5896" w:rsidP="009E5896">
      <w:pPr>
        <w:tabs>
          <w:tab w:val="left" w:pos="2835"/>
        </w:tabs>
        <w:jc w:val="center"/>
        <w:rPr>
          <w:b/>
        </w:rPr>
      </w:pPr>
      <w:r w:rsidRPr="00644624">
        <w:rPr>
          <w:b/>
        </w:rPr>
        <w:t>SEANCE DU</w:t>
      </w:r>
      <w:r>
        <w:rPr>
          <w:b/>
        </w:rPr>
        <w:t xml:space="preserve"> CONSEIL MUNICIPAL DU 02 MARS 2022</w:t>
      </w:r>
    </w:p>
    <w:p w14:paraId="57F766BB" w14:textId="77777777" w:rsidR="009E5896" w:rsidRPr="00644624" w:rsidRDefault="009E5896" w:rsidP="009E5896">
      <w:pPr>
        <w:tabs>
          <w:tab w:val="left" w:pos="2835"/>
        </w:tabs>
      </w:pPr>
    </w:p>
    <w:p w14:paraId="492D048D" w14:textId="77777777" w:rsidR="009E5896" w:rsidRDefault="009E5896" w:rsidP="009E5896">
      <w:pPr>
        <w:tabs>
          <w:tab w:val="left" w:pos="2835"/>
        </w:tabs>
        <w:rPr>
          <w:sz w:val="20"/>
          <w:szCs w:val="20"/>
        </w:rPr>
      </w:pPr>
    </w:p>
    <w:p w14:paraId="5F146F49" w14:textId="6E0B8870" w:rsidR="009E5896" w:rsidRDefault="009E5896" w:rsidP="009E5896">
      <w:pPr>
        <w:tabs>
          <w:tab w:val="left" w:pos="2835"/>
        </w:tabs>
        <w:rPr>
          <w:sz w:val="20"/>
          <w:szCs w:val="20"/>
        </w:rPr>
      </w:pPr>
      <w:r>
        <w:rPr>
          <w:sz w:val="20"/>
          <w:szCs w:val="20"/>
        </w:rPr>
        <w:t xml:space="preserve">Membres en       L’an deux mille vingt-deux et </w:t>
      </w:r>
      <w:proofErr w:type="gramStart"/>
      <w:r>
        <w:rPr>
          <w:sz w:val="20"/>
          <w:szCs w:val="20"/>
        </w:rPr>
        <w:t>le deux mars</w:t>
      </w:r>
      <w:proofErr w:type="gramEnd"/>
      <w:r>
        <w:rPr>
          <w:sz w:val="20"/>
          <w:szCs w:val="20"/>
        </w:rPr>
        <w:t xml:space="preserve"> à 18h30 </w:t>
      </w:r>
    </w:p>
    <w:p w14:paraId="2DFE2A19" w14:textId="77777777" w:rsidR="009E5896" w:rsidRDefault="009E5896" w:rsidP="009E5896">
      <w:pPr>
        <w:tabs>
          <w:tab w:val="left" w:pos="2835"/>
        </w:tabs>
        <w:rPr>
          <w:sz w:val="20"/>
          <w:szCs w:val="20"/>
        </w:rPr>
      </w:pPr>
      <w:r>
        <w:rPr>
          <w:sz w:val="20"/>
          <w:szCs w:val="20"/>
        </w:rPr>
        <w:t xml:space="preserve">Exercice : 07      Le Conseil municipal de la commune de Montmaur-en-Diois, </w:t>
      </w:r>
    </w:p>
    <w:p w14:paraId="0AA1CE1D" w14:textId="372FE8C4" w:rsidR="009E5896" w:rsidRDefault="009E5896" w:rsidP="009E5896">
      <w:pPr>
        <w:tabs>
          <w:tab w:val="left" w:pos="2835"/>
        </w:tabs>
        <w:rPr>
          <w:sz w:val="20"/>
          <w:szCs w:val="20"/>
        </w:rPr>
      </w:pPr>
      <w:r>
        <w:rPr>
          <w:sz w:val="20"/>
          <w:szCs w:val="20"/>
        </w:rPr>
        <w:t xml:space="preserve">Présents : 06     régulièrement convoqué, s’est réuni au nombre prescrit par la loi, </w:t>
      </w:r>
    </w:p>
    <w:p w14:paraId="7C6CD784" w14:textId="77777777" w:rsidR="009E5896" w:rsidRDefault="009E5896" w:rsidP="009E5896">
      <w:pPr>
        <w:tabs>
          <w:tab w:val="left" w:pos="2835"/>
        </w:tabs>
        <w:rPr>
          <w:sz w:val="20"/>
          <w:szCs w:val="20"/>
        </w:rPr>
      </w:pPr>
      <w:r>
        <w:rPr>
          <w:sz w:val="20"/>
          <w:szCs w:val="20"/>
        </w:rPr>
        <w:t>Votants : 07      dans le lieu habituel de ses séances, sous la présidence de Mme GERY Claire, Maire</w:t>
      </w:r>
    </w:p>
    <w:p w14:paraId="7694F0DD" w14:textId="67837129" w:rsidR="009E5896" w:rsidRDefault="009E5896" w:rsidP="009E5896">
      <w:pPr>
        <w:tabs>
          <w:tab w:val="left" w:pos="2835"/>
        </w:tabs>
        <w:rPr>
          <w:sz w:val="20"/>
          <w:szCs w:val="20"/>
          <w:u w:val="single"/>
        </w:rPr>
      </w:pPr>
      <w:r>
        <w:rPr>
          <w:sz w:val="20"/>
          <w:szCs w:val="20"/>
        </w:rPr>
        <w:t xml:space="preserve">Date convocation : </w:t>
      </w:r>
      <w:r w:rsidR="00F8765B">
        <w:rPr>
          <w:sz w:val="20"/>
          <w:szCs w:val="20"/>
        </w:rPr>
        <w:t>23</w:t>
      </w:r>
      <w:r>
        <w:rPr>
          <w:sz w:val="20"/>
          <w:szCs w:val="20"/>
        </w:rPr>
        <w:t>/0</w:t>
      </w:r>
      <w:r w:rsidR="00F8765B">
        <w:rPr>
          <w:sz w:val="20"/>
          <w:szCs w:val="20"/>
        </w:rPr>
        <w:t>2</w:t>
      </w:r>
      <w:r>
        <w:rPr>
          <w:sz w:val="20"/>
          <w:szCs w:val="20"/>
        </w:rPr>
        <w:t>/2022</w:t>
      </w:r>
    </w:p>
    <w:p w14:paraId="4AE94FB0" w14:textId="77777777" w:rsidR="009E5896" w:rsidRDefault="009E5896" w:rsidP="009E5896">
      <w:pPr>
        <w:rPr>
          <w:sz w:val="20"/>
          <w:szCs w:val="20"/>
          <w:u w:val="single"/>
        </w:rPr>
      </w:pPr>
    </w:p>
    <w:p w14:paraId="73A2E116" w14:textId="72E8C660" w:rsidR="009E5896" w:rsidRDefault="009E5896" w:rsidP="009E5896">
      <w:pPr>
        <w:rPr>
          <w:sz w:val="20"/>
          <w:szCs w:val="20"/>
          <w:u w:val="single"/>
        </w:rPr>
      </w:pPr>
      <w:r>
        <w:rPr>
          <w:sz w:val="20"/>
          <w:szCs w:val="20"/>
          <w:u w:val="single"/>
        </w:rPr>
        <w:t>Présents</w:t>
      </w:r>
      <w:r>
        <w:rPr>
          <w:sz w:val="20"/>
          <w:szCs w:val="20"/>
        </w:rPr>
        <w:t> Mme GERY Claire,</w:t>
      </w:r>
      <w:r w:rsidRPr="00A523E3">
        <w:rPr>
          <w:sz w:val="20"/>
          <w:szCs w:val="20"/>
        </w:rPr>
        <w:t xml:space="preserve"> </w:t>
      </w:r>
      <w:r>
        <w:rPr>
          <w:sz w:val="20"/>
          <w:szCs w:val="20"/>
        </w:rPr>
        <w:t>M. ARMAND Grégory, Mme CERTANO Céline, M. FORTUNE Robert, M. MOORE Roger, M. PUILLET Thierry.</w:t>
      </w:r>
    </w:p>
    <w:p w14:paraId="4AA1F424" w14:textId="3A680191" w:rsidR="009E5896" w:rsidRDefault="009E5896" w:rsidP="009E5896">
      <w:pPr>
        <w:rPr>
          <w:sz w:val="20"/>
          <w:szCs w:val="20"/>
        </w:rPr>
      </w:pPr>
      <w:r>
        <w:rPr>
          <w:sz w:val="20"/>
          <w:szCs w:val="20"/>
          <w:u w:val="single"/>
        </w:rPr>
        <w:t>Absents</w:t>
      </w:r>
      <w:r>
        <w:rPr>
          <w:sz w:val="20"/>
          <w:szCs w:val="20"/>
        </w:rPr>
        <w:t xml:space="preserve"> : Mme DASSE Anne-Cécile pouvoir à</w:t>
      </w:r>
      <w:r w:rsidR="00C63CEB">
        <w:rPr>
          <w:sz w:val="20"/>
          <w:szCs w:val="20"/>
        </w:rPr>
        <w:t xml:space="preserve"> GERY Claire</w:t>
      </w:r>
    </w:p>
    <w:p w14:paraId="421FD954" w14:textId="77777777" w:rsidR="009E5896" w:rsidRDefault="009E5896" w:rsidP="009E5896">
      <w:pPr>
        <w:rPr>
          <w:sz w:val="20"/>
          <w:szCs w:val="20"/>
        </w:rPr>
      </w:pPr>
      <w:r>
        <w:rPr>
          <w:sz w:val="20"/>
          <w:szCs w:val="20"/>
        </w:rPr>
        <w:t>S</w:t>
      </w:r>
      <w:r>
        <w:rPr>
          <w:sz w:val="20"/>
          <w:szCs w:val="20"/>
          <w:u w:val="single"/>
        </w:rPr>
        <w:t>ecrétaire de séance</w:t>
      </w:r>
      <w:r>
        <w:rPr>
          <w:sz w:val="20"/>
          <w:szCs w:val="20"/>
        </w:rPr>
        <w:t> : CERTANO Céline</w:t>
      </w:r>
      <w:bookmarkEnd w:id="0"/>
      <w:r w:rsidRPr="00F30B3B">
        <w:rPr>
          <w:sz w:val="20"/>
          <w:szCs w:val="20"/>
        </w:rPr>
        <w:t xml:space="preserve"> </w:t>
      </w:r>
    </w:p>
    <w:p w14:paraId="5AE13398" w14:textId="77777777" w:rsidR="009E5896" w:rsidRDefault="009E5896" w:rsidP="009E5896">
      <w:pPr>
        <w:pStyle w:val="Paragraphedeliste1"/>
        <w:rPr>
          <w:bCs/>
          <w:sz w:val="20"/>
          <w:szCs w:val="20"/>
        </w:rPr>
      </w:pPr>
    </w:p>
    <w:bookmarkEnd w:id="1"/>
    <w:p w14:paraId="0C854462" w14:textId="77777777" w:rsidR="009E5896" w:rsidRDefault="009E5896" w:rsidP="009E5896">
      <w:pPr>
        <w:pStyle w:val="Paragraphedeliste1"/>
        <w:rPr>
          <w:bCs/>
          <w:sz w:val="20"/>
          <w:szCs w:val="20"/>
        </w:rPr>
      </w:pPr>
    </w:p>
    <w:p w14:paraId="6F9D283C" w14:textId="77777777" w:rsidR="009E5896" w:rsidRPr="00A61BF7" w:rsidRDefault="009E5896" w:rsidP="009E5896">
      <w:pPr>
        <w:suppressAutoHyphens w:val="0"/>
        <w:ind w:left="360" w:firstLine="540"/>
        <w:jc w:val="both"/>
        <w:rPr>
          <w:rFonts w:eastAsia="Times New Roman" w:cs="Times New Roman"/>
          <w:kern w:val="0"/>
          <w:sz w:val="20"/>
          <w:szCs w:val="20"/>
          <w:lang w:eastAsia="fr-FR"/>
        </w:rPr>
      </w:pPr>
    </w:p>
    <w:p w14:paraId="7B1D6E52" w14:textId="77777777" w:rsidR="009E5896" w:rsidRDefault="009E5896" w:rsidP="009E5896">
      <w:pPr>
        <w:pStyle w:val="Paragraphedeliste1"/>
        <w:rPr>
          <w:bCs/>
          <w:sz w:val="20"/>
          <w:szCs w:val="20"/>
        </w:rPr>
      </w:pPr>
    </w:p>
    <w:p w14:paraId="331E289D" w14:textId="77777777" w:rsidR="009E5896" w:rsidRPr="00436EF5" w:rsidRDefault="009E5896" w:rsidP="009E5896">
      <w:pPr>
        <w:jc w:val="both"/>
      </w:pPr>
      <w:r w:rsidRPr="00436EF5">
        <w:t>Approbation du compte rendu de la séance précédente.</w:t>
      </w:r>
    </w:p>
    <w:p w14:paraId="2708ED5F" w14:textId="77777777" w:rsidR="009E5896" w:rsidRDefault="009E5896" w:rsidP="009E5896">
      <w:pPr>
        <w:jc w:val="both"/>
      </w:pPr>
    </w:p>
    <w:p w14:paraId="1C87234A" w14:textId="660FF2AD" w:rsidR="009E5896" w:rsidRPr="00436EF5" w:rsidRDefault="00F8765B" w:rsidP="009E5896">
      <w:pPr>
        <w:jc w:val="both"/>
        <w:rPr>
          <w:b/>
          <w:bCs/>
        </w:rPr>
      </w:pPr>
      <w:bookmarkStart w:id="3" w:name="_Hlk98961709"/>
      <w:bookmarkStart w:id="4" w:name="_Hlk94104194"/>
      <w:r>
        <w:rPr>
          <w:b/>
          <w:bCs/>
        </w:rPr>
        <w:t>6</w:t>
      </w:r>
      <w:r w:rsidR="009E5896">
        <w:rPr>
          <w:b/>
          <w:bCs/>
        </w:rPr>
        <w:t> :</w:t>
      </w:r>
      <w:r w:rsidR="009E5896" w:rsidRPr="00436EF5">
        <w:rPr>
          <w:b/>
          <w:bCs/>
        </w:rPr>
        <w:t xml:space="preserve"> Demande de subventions 2022</w:t>
      </w:r>
    </w:p>
    <w:p w14:paraId="07619631" w14:textId="77777777" w:rsidR="009E5896" w:rsidRDefault="009E5896" w:rsidP="009E5896">
      <w:pPr>
        <w:jc w:val="both"/>
      </w:pPr>
    </w:p>
    <w:p w14:paraId="45CB9424" w14:textId="377CF21F" w:rsidR="009E5896" w:rsidRDefault="009E5896" w:rsidP="009E5896">
      <w:pPr>
        <w:jc w:val="both"/>
      </w:pPr>
      <w:r>
        <w:t>Le Maire présente les demandes de subventions reçues.</w:t>
      </w:r>
    </w:p>
    <w:p w14:paraId="2DFF07B7" w14:textId="77777777" w:rsidR="009E5896" w:rsidRDefault="009E5896" w:rsidP="009E5896">
      <w:pPr>
        <w:jc w:val="both"/>
      </w:pPr>
      <w:r>
        <w:t>Le conseil municipal après examen décide :</w:t>
      </w:r>
    </w:p>
    <w:p w14:paraId="2BD7BAC5" w14:textId="77777777" w:rsidR="009E5896" w:rsidRDefault="009E5896" w:rsidP="009E5896">
      <w:pPr>
        <w:pStyle w:val="Paragraphedeliste"/>
        <w:numPr>
          <w:ilvl w:val="0"/>
          <w:numId w:val="1"/>
        </w:numPr>
        <w:jc w:val="both"/>
      </w:pPr>
      <w:r>
        <w:t>Accord pour les subventions suivantes :</w:t>
      </w:r>
    </w:p>
    <w:p w14:paraId="0E24CF64" w14:textId="19D21AB9" w:rsidR="009E5896" w:rsidRDefault="00F8765B" w:rsidP="009E5896">
      <w:pPr>
        <w:pStyle w:val="Paragraphedeliste"/>
        <w:numPr>
          <w:ilvl w:val="0"/>
          <w:numId w:val="2"/>
        </w:numPr>
        <w:jc w:val="both"/>
      </w:pPr>
      <w:r>
        <w:t>MARPA</w:t>
      </w:r>
      <w:r w:rsidR="009E5896">
        <w:t xml:space="preserve"> : </w:t>
      </w:r>
      <w:r>
        <w:t>8</w:t>
      </w:r>
      <w:r w:rsidR="009E5896">
        <w:t>0 €</w:t>
      </w:r>
    </w:p>
    <w:p w14:paraId="576A6F34" w14:textId="2EC49BC0" w:rsidR="00F8765B" w:rsidRDefault="00F8765B" w:rsidP="009E5896">
      <w:pPr>
        <w:pStyle w:val="Paragraphedeliste"/>
        <w:numPr>
          <w:ilvl w:val="0"/>
          <w:numId w:val="2"/>
        </w:numPr>
        <w:jc w:val="both"/>
      </w:pPr>
      <w:r>
        <w:t>UNRPA L’oiseau bleu du Glandasse</w:t>
      </w:r>
      <w:r w:rsidR="009E5896">
        <w:t xml:space="preserve"> : </w:t>
      </w:r>
      <w:r>
        <w:t>60</w:t>
      </w:r>
      <w:r w:rsidR="009E5896">
        <w:t xml:space="preserve"> € </w:t>
      </w:r>
    </w:p>
    <w:p w14:paraId="091197C8" w14:textId="4ED714D0" w:rsidR="00F8765B" w:rsidRDefault="00F8765B" w:rsidP="009E5896">
      <w:pPr>
        <w:pStyle w:val="Paragraphedeliste"/>
        <w:numPr>
          <w:ilvl w:val="0"/>
          <w:numId w:val="2"/>
        </w:numPr>
        <w:jc w:val="both"/>
      </w:pPr>
      <w:r>
        <w:t>Association d’Entraide Protestante Dioise : 70 €</w:t>
      </w:r>
    </w:p>
    <w:p w14:paraId="4AC8152B" w14:textId="66E73834" w:rsidR="009E5896" w:rsidRDefault="009E5896" w:rsidP="00F8765B">
      <w:pPr>
        <w:pStyle w:val="Paragraphedeliste"/>
        <w:numPr>
          <w:ilvl w:val="0"/>
          <w:numId w:val="1"/>
        </w:numPr>
        <w:jc w:val="both"/>
      </w:pPr>
      <w:r>
        <w:t>Rejets :</w:t>
      </w:r>
    </w:p>
    <w:p w14:paraId="4F6413F5" w14:textId="6067974B" w:rsidR="00E277CB" w:rsidRDefault="00E277CB" w:rsidP="00E277CB">
      <w:pPr>
        <w:pStyle w:val="Paragraphedeliste"/>
        <w:jc w:val="both"/>
      </w:pPr>
      <w:r>
        <w:t xml:space="preserve">Car le conseil municipal réserve ses aides financières aux associations plus fragiles, </w:t>
      </w:r>
      <w:proofErr w:type="gramStart"/>
      <w:r>
        <w:t>qui</w:t>
      </w:r>
      <w:proofErr w:type="gramEnd"/>
      <w:r>
        <w:t xml:space="preserve"> agissent localement et concerne directement la population communale.</w:t>
      </w:r>
    </w:p>
    <w:p w14:paraId="78E0F693" w14:textId="5DF9A99C" w:rsidR="009E5896" w:rsidRDefault="00E277CB" w:rsidP="009E5896">
      <w:pPr>
        <w:pStyle w:val="Paragraphedeliste"/>
        <w:numPr>
          <w:ilvl w:val="0"/>
          <w:numId w:val="2"/>
        </w:numPr>
        <w:jc w:val="both"/>
      </w:pPr>
      <w:r>
        <w:t>1 2 3 Soleil</w:t>
      </w:r>
    </w:p>
    <w:bookmarkEnd w:id="2"/>
    <w:p w14:paraId="69604B14" w14:textId="407C8A09" w:rsidR="009E5896" w:rsidRDefault="00E277CB" w:rsidP="009E5896">
      <w:pPr>
        <w:pStyle w:val="Paragraphedeliste"/>
        <w:numPr>
          <w:ilvl w:val="0"/>
          <w:numId w:val="2"/>
        </w:numPr>
        <w:jc w:val="both"/>
      </w:pPr>
      <w:r>
        <w:t>Union locale Croix Rouge</w:t>
      </w:r>
    </w:p>
    <w:bookmarkEnd w:id="3"/>
    <w:p w14:paraId="2E2D2AD7" w14:textId="58E5FC89" w:rsidR="009E5896" w:rsidRDefault="009E5896" w:rsidP="00E277CB">
      <w:pPr>
        <w:ind w:left="720"/>
        <w:jc w:val="both"/>
      </w:pPr>
    </w:p>
    <w:p w14:paraId="52AB1ED1" w14:textId="241353D0" w:rsidR="009E5896" w:rsidRPr="00244B65" w:rsidRDefault="00E277CB" w:rsidP="009E5896">
      <w:pPr>
        <w:suppressAutoHyphens w:val="0"/>
        <w:rPr>
          <w:rFonts w:ascii="Times New Roman" w:eastAsia="Times New Roman" w:hAnsi="Times New Roman" w:cs="Times New Roman"/>
          <w:b/>
          <w:bCs/>
          <w:kern w:val="0"/>
          <w:lang w:eastAsia="fr-FR"/>
        </w:rPr>
      </w:pPr>
      <w:bookmarkStart w:id="5" w:name="_Hlk94104536"/>
      <w:bookmarkEnd w:id="4"/>
      <w:r>
        <w:rPr>
          <w:rFonts w:ascii="Times New Roman" w:eastAsia="Times New Roman" w:hAnsi="Times New Roman" w:cs="Times New Roman"/>
          <w:b/>
          <w:bCs/>
          <w:kern w:val="0"/>
          <w:lang w:eastAsia="fr-FR"/>
        </w:rPr>
        <w:t>7</w:t>
      </w:r>
      <w:r w:rsidR="009E5896">
        <w:rPr>
          <w:rFonts w:ascii="Times New Roman" w:eastAsia="Times New Roman" w:hAnsi="Times New Roman" w:cs="Times New Roman"/>
          <w:b/>
          <w:bCs/>
          <w:kern w:val="0"/>
          <w:lang w:eastAsia="fr-FR"/>
        </w:rPr>
        <w:t xml:space="preserve"> : </w:t>
      </w:r>
      <w:r>
        <w:rPr>
          <w:rFonts w:ascii="Times New Roman" w:eastAsia="Times New Roman" w:hAnsi="Times New Roman" w:cs="Times New Roman"/>
          <w:b/>
          <w:bCs/>
          <w:kern w:val="0"/>
          <w:lang w:eastAsia="fr-FR"/>
        </w:rPr>
        <w:t xml:space="preserve">Jardin du souvenir : </w:t>
      </w:r>
      <w:r w:rsidR="009E5896" w:rsidRPr="00244B65">
        <w:rPr>
          <w:rFonts w:ascii="Times New Roman" w:eastAsia="Times New Roman" w:hAnsi="Times New Roman" w:cs="Times New Roman"/>
          <w:b/>
          <w:bCs/>
          <w:kern w:val="0"/>
          <w:lang w:eastAsia="fr-FR"/>
        </w:rPr>
        <w:t xml:space="preserve"> </w:t>
      </w:r>
    </w:p>
    <w:p w14:paraId="09CA2BFE" w14:textId="77777777" w:rsidR="009E5896" w:rsidRPr="00244B65" w:rsidRDefault="009E5896" w:rsidP="009E5896">
      <w:pPr>
        <w:suppressAutoHyphens w:val="0"/>
        <w:rPr>
          <w:rFonts w:ascii="Times New Roman" w:eastAsia="Times New Roman" w:hAnsi="Times New Roman" w:cs="Times New Roman"/>
          <w:kern w:val="0"/>
          <w:lang w:eastAsia="fr-FR"/>
        </w:rPr>
      </w:pPr>
      <w:r w:rsidRPr="00244B65">
        <w:rPr>
          <w:rFonts w:ascii="Times New Roman" w:eastAsia="Times New Roman" w:hAnsi="Times New Roman" w:cs="Times New Roman"/>
          <w:kern w:val="0"/>
          <w:lang w:eastAsia="fr-FR"/>
        </w:rPr>
        <w:t xml:space="preserve"> </w:t>
      </w:r>
    </w:p>
    <w:p w14:paraId="0878C4F4" w14:textId="77777777" w:rsidR="0029097A" w:rsidRDefault="009E5896" w:rsidP="009E5896">
      <w:pPr>
        <w:suppressAutoHyphens w:val="0"/>
        <w:rPr>
          <w:rFonts w:ascii="Times New Roman" w:eastAsia="Times New Roman" w:hAnsi="Times New Roman" w:cs="Times New Roman"/>
          <w:kern w:val="0"/>
          <w:lang w:eastAsia="fr-FR"/>
        </w:rPr>
      </w:pPr>
      <w:r w:rsidRPr="00244B65">
        <w:rPr>
          <w:rFonts w:ascii="Times New Roman" w:eastAsia="Times New Roman" w:hAnsi="Times New Roman" w:cs="Times New Roman"/>
          <w:kern w:val="0"/>
          <w:lang w:eastAsia="fr-FR"/>
        </w:rPr>
        <w:t xml:space="preserve">Le </w:t>
      </w:r>
      <w:r w:rsidR="0029097A">
        <w:rPr>
          <w:rFonts w:ascii="Times New Roman" w:eastAsia="Times New Roman" w:hAnsi="Times New Roman" w:cs="Times New Roman"/>
          <w:kern w:val="0"/>
          <w:lang w:eastAsia="fr-FR"/>
        </w:rPr>
        <w:t>Conseil municipal, à l’unanimité :</w:t>
      </w:r>
    </w:p>
    <w:p w14:paraId="779FA7A2" w14:textId="483D38D3" w:rsidR="009E5896" w:rsidRDefault="0029097A" w:rsidP="009E5896">
      <w:pPr>
        <w:pStyle w:val="Paragraphedeliste"/>
        <w:numPr>
          <w:ilvl w:val="0"/>
          <w:numId w:val="1"/>
        </w:numPr>
        <w:suppressAutoHyphens w:val="0"/>
        <w:rPr>
          <w:rFonts w:ascii="Times New Roman" w:eastAsia="Times New Roman" w:hAnsi="Times New Roman" w:cs="Times New Roman"/>
          <w:kern w:val="0"/>
          <w:lang w:eastAsia="fr-FR"/>
        </w:rPr>
      </w:pPr>
      <w:r w:rsidRPr="0029097A">
        <w:rPr>
          <w:rFonts w:ascii="Times New Roman" w:eastAsia="Times New Roman" w:hAnsi="Times New Roman" w:cs="Times New Roman"/>
          <w:kern w:val="0"/>
          <w:lang w:eastAsia="fr-FR"/>
        </w:rPr>
        <w:t xml:space="preserve"> </w:t>
      </w:r>
      <w:r w:rsidR="00945302" w:rsidRPr="0029097A">
        <w:rPr>
          <w:rFonts w:ascii="Times New Roman" w:eastAsia="Times New Roman" w:hAnsi="Times New Roman" w:cs="Times New Roman"/>
          <w:kern w:val="0"/>
          <w:lang w:eastAsia="fr-FR"/>
        </w:rPr>
        <w:t>Décide</w:t>
      </w:r>
      <w:r w:rsidRPr="0029097A">
        <w:rPr>
          <w:rFonts w:ascii="Times New Roman" w:eastAsia="Times New Roman" w:hAnsi="Times New Roman" w:cs="Times New Roman"/>
          <w:kern w:val="0"/>
          <w:lang w:eastAsia="fr-FR"/>
        </w:rPr>
        <w:t xml:space="preserve"> de la réalisation d’un jardin du souvenir à l’intérieur du cimetière communal,</w:t>
      </w:r>
    </w:p>
    <w:p w14:paraId="69E44CA7" w14:textId="7D8E3DFB" w:rsidR="007D10F7" w:rsidRDefault="0029097A" w:rsidP="009E5896">
      <w:pPr>
        <w:pStyle w:val="Paragraphedeliste"/>
        <w:numPr>
          <w:ilvl w:val="0"/>
          <w:numId w:val="1"/>
        </w:numPr>
        <w:suppressAutoHyphens w:val="0"/>
        <w:rPr>
          <w:rFonts w:ascii="Times New Roman" w:eastAsia="Times New Roman" w:hAnsi="Times New Roman" w:cs="Times New Roman"/>
          <w:kern w:val="0"/>
          <w:lang w:eastAsia="fr-FR"/>
        </w:rPr>
      </w:pPr>
      <w:r>
        <w:rPr>
          <w:rFonts w:ascii="Times New Roman" w:eastAsia="Times New Roman" w:hAnsi="Times New Roman" w:cs="Times New Roman"/>
          <w:kern w:val="0"/>
          <w:lang w:eastAsia="fr-FR"/>
        </w:rPr>
        <w:t xml:space="preserve">Accepte le montant de l’opération : </w:t>
      </w:r>
      <w:r w:rsidR="007D10F7">
        <w:rPr>
          <w:rFonts w:ascii="Times New Roman" w:eastAsia="Times New Roman" w:hAnsi="Times New Roman" w:cs="Times New Roman"/>
          <w:kern w:val="0"/>
          <w:lang w:eastAsia="fr-FR"/>
        </w:rPr>
        <w:t>3 052 € H.T.</w:t>
      </w:r>
      <w:r w:rsidR="00945302">
        <w:rPr>
          <w:rFonts w:ascii="Times New Roman" w:eastAsia="Times New Roman" w:hAnsi="Times New Roman" w:cs="Times New Roman"/>
          <w:kern w:val="0"/>
          <w:lang w:eastAsia="fr-FR"/>
        </w:rPr>
        <w:t xml:space="preserve"> répartit comme suit </w:t>
      </w:r>
    </w:p>
    <w:p w14:paraId="0B1EFFAE" w14:textId="109FEFBD" w:rsidR="0029097A" w:rsidRDefault="007D10F7" w:rsidP="007D10F7">
      <w:pPr>
        <w:pStyle w:val="Paragraphedeliste"/>
        <w:suppressAutoHyphens w:val="0"/>
        <w:rPr>
          <w:rFonts w:ascii="Times New Roman" w:eastAsia="Times New Roman" w:hAnsi="Times New Roman" w:cs="Times New Roman"/>
          <w:kern w:val="0"/>
          <w:lang w:eastAsia="fr-FR"/>
        </w:rPr>
      </w:pPr>
      <w:proofErr w:type="gramStart"/>
      <w:r>
        <w:rPr>
          <w:rFonts w:ascii="Times New Roman" w:eastAsia="Times New Roman" w:hAnsi="Times New Roman" w:cs="Times New Roman"/>
          <w:kern w:val="0"/>
          <w:lang w:eastAsia="fr-FR"/>
        </w:rPr>
        <w:t>jardin</w:t>
      </w:r>
      <w:proofErr w:type="gramEnd"/>
      <w:r>
        <w:rPr>
          <w:rFonts w:ascii="Times New Roman" w:eastAsia="Times New Roman" w:hAnsi="Times New Roman" w:cs="Times New Roman"/>
          <w:kern w:val="0"/>
          <w:lang w:eastAsia="fr-FR"/>
        </w:rPr>
        <w:t xml:space="preserve"> du souvenir ( puisard) : 1232 € H.T.</w:t>
      </w:r>
    </w:p>
    <w:p w14:paraId="00668063" w14:textId="54ECBD05" w:rsidR="007D10F7" w:rsidRDefault="007D10F7" w:rsidP="007D10F7">
      <w:pPr>
        <w:pStyle w:val="Paragraphedeliste"/>
        <w:suppressAutoHyphens w:val="0"/>
        <w:rPr>
          <w:rFonts w:ascii="Times New Roman" w:eastAsia="Times New Roman" w:hAnsi="Times New Roman" w:cs="Times New Roman"/>
          <w:kern w:val="0"/>
          <w:lang w:eastAsia="fr-FR"/>
        </w:rPr>
      </w:pPr>
      <w:proofErr w:type="gramStart"/>
      <w:r>
        <w:rPr>
          <w:rFonts w:ascii="Times New Roman" w:eastAsia="Times New Roman" w:hAnsi="Times New Roman" w:cs="Times New Roman"/>
          <w:kern w:val="0"/>
          <w:lang w:eastAsia="fr-FR"/>
        </w:rPr>
        <w:t>préparation</w:t>
      </w:r>
      <w:proofErr w:type="gramEnd"/>
      <w:r>
        <w:rPr>
          <w:rFonts w:ascii="Times New Roman" w:eastAsia="Times New Roman" w:hAnsi="Times New Roman" w:cs="Times New Roman"/>
          <w:kern w:val="0"/>
          <w:lang w:eastAsia="fr-FR"/>
        </w:rPr>
        <w:t xml:space="preserve"> terrain,  scellement puisard, plantations : 1820 € H .T. </w:t>
      </w:r>
    </w:p>
    <w:p w14:paraId="61AD1DF8" w14:textId="2C931279" w:rsidR="00945302" w:rsidRDefault="00945302" w:rsidP="00945302">
      <w:pPr>
        <w:pStyle w:val="Paragraphedeliste"/>
        <w:numPr>
          <w:ilvl w:val="0"/>
          <w:numId w:val="1"/>
        </w:numPr>
        <w:suppressAutoHyphens w:val="0"/>
        <w:rPr>
          <w:rFonts w:ascii="Times New Roman" w:eastAsia="Times New Roman" w:hAnsi="Times New Roman" w:cs="Times New Roman"/>
          <w:kern w:val="0"/>
          <w:lang w:eastAsia="fr-FR"/>
        </w:rPr>
      </w:pPr>
      <w:r>
        <w:rPr>
          <w:rFonts w:ascii="Times New Roman" w:eastAsia="Times New Roman" w:hAnsi="Times New Roman" w:cs="Times New Roman"/>
          <w:kern w:val="0"/>
          <w:lang w:eastAsia="fr-FR"/>
        </w:rPr>
        <w:t>Charge le Maire de solliciter une subvention auprès du conseil Général (70 %) au titre de la DCP</w:t>
      </w:r>
    </w:p>
    <w:p w14:paraId="21387337" w14:textId="3C645ED6" w:rsidR="00945302" w:rsidRPr="00945302" w:rsidRDefault="00945302" w:rsidP="00945302">
      <w:pPr>
        <w:pStyle w:val="Paragraphedeliste"/>
        <w:numPr>
          <w:ilvl w:val="0"/>
          <w:numId w:val="1"/>
        </w:numPr>
        <w:suppressAutoHyphens w:val="0"/>
        <w:rPr>
          <w:rFonts w:ascii="Times New Roman" w:eastAsia="Times New Roman" w:hAnsi="Times New Roman" w:cs="Times New Roman"/>
          <w:kern w:val="0"/>
          <w:lang w:eastAsia="fr-FR"/>
        </w:rPr>
      </w:pPr>
      <w:r>
        <w:rPr>
          <w:rFonts w:ascii="Times New Roman" w:eastAsia="Times New Roman" w:hAnsi="Times New Roman" w:cs="Times New Roman"/>
          <w:kern w:val="0"/>
          <w:lang w:eastAsia="fr-FR"/>
        </w:rPr>
        <w:t>Dit que la part communale sera financée sur les fonds libres.</w:t>
      </w:r>
    </w:p>
    <w:p w14:paraId="1E451F49" w14:textId="77777777" w:rsidR="0029097A" w:rsidRDefault="0029097A" w:rsidP="009E5896">
      <w:pPr>
        <w:suppressAutoHyphens w:val="0"/>
        <w:rPr>
          <w:rFonts w:ascii="Times New Roman" w:eastAsia="Times New Roman" w:hAnsi="Times New Roman" w:cs="Times New Roman"/>
          <w:kern w:val="0"/>
          <w:lang w:eastAsia="fr-FR"/>
        </w:rPr>
      </w:pPr>
    </w:p>
    <w:p w14:paraId="42EED8BA" w14:textId="7F29DE94" w:rsidR="009E5896" w:rsidRPr="008C5DE7" w:rsidRDefault="00945302" w:rsidP="009E5896">
      <w:pPr>
        <w:suppressAutoHyphens w:val="0"/>
        <w:rPr>
          <w:rFonts w:ascii="Times New Roman" w:eastAsia="Times New Roman" w:hAnsi="Times New Roman" w:cs="Times New Roman"/>
          <w:b/>
          <w:bCs/>
          <w:kern w:val="0"/>
          <w:lang w:eastAsia="fr-FR"/>
        </w:rPr>
      </w:pPr>
      <w:bookmarkStart w:id="6" w:name="_Hlk98962152"/>
      <w:bookmarkEnd w:id="5"/>
      <w:r>
        <w:rPr>
          <w:rFonts w:ascii="Times New Roman" w:eastAsia="Times New Roman" w:hAnsi="Times New Roman" w:cs="Times New Roman"/>
          <w:b/>
          <w:bCs/>
          <w:kern w:val="0"/>
          <w:lang w:eastAsia="fr-FR"/>
        </w:rPr>
        <w:t>8</w:t>
      </w:r>
      <w:r w:rsidR="009E5896" w:rsidRPr="008C5DE7">
        <w:rPr>
          <w:rFonts w:ascii="Times New Roman" w:eastAsia="Times New Roman" w:hAnsi="Times New Roman" w:cs="Times New Roman"/>
          <w:b/>
          <w:bCs/>
          <w:kern w:val="0"/>
          <w:lang w:eastAsia="fr-FR"/>
        </w:rPr>
        <w:t xml:space="preserve"> : </w:t>
      </w:r>
      <w:r>
        <w:rPr>
          <w:rFonts w:ascii="Times New Roman" w:eastAsia="Times New Roman" w:hAnsi="Times New Roman" w:cs="Times New Roman"/>
          <w:b/>
          <w:bCs/>
          <w:kern w:val="0"/>
          <w:lang w:eastAsia="fr-FR"/>
        </w:rPr>
        <w:t>Remboursement des frais kilométriques agent technique.</w:t>
      </w:r>
    </w:p>
    <w:p w14:paraId="5FFD408B" w14:textId="77777777" w:rsidR="009E5896" w:rsidRDefault="009E5896" w:rsidP="009E5896">
      <w:pPr>
        <w:suppressAutoHyphens w:val="0"/>
        <w:rPr>
          <w:rFonts w:ascii="Times New Roman" w:eastAsia="Times New Roman" w:hAnsi="Times New Roman" w:cs="Times New Roman"/>
          <w:kern w:val="0"/>
          <w:lang w:eastAsia="fr-FR"/>
        </w:rPr>
      </w:pPr>
    </w:p>
    <w:p w14:paraId="11A200B2" w14:textId="4F260B8D" w:rsidR="009E5896" w:rsidRDefault="00945302" w:rsidP="009E5896">
      <w:pPr>
        <w:suppressAutoHyphens w:val="0"/>
        <w:rPr>
          <w:rFonts w:ascii="Times New Roman" w:eastAsia="Times New Roman" w:hAnsi="Times New Roman" w:cs="Times New Roman"/>
          <w:kern w:val="0"/>
          <w:lang w:eastAsia="fr-FR"/>
        </w:rPr>
      </w:pPr>
      <w:r>
        <w:rPr>
          <w:rFonts w:ascii="Times New Roman" w:eastAsia="Times New Roman" w:hAnsi="Times New Roman" w:cs="Times New Roman"/>
          <w:kern w:val="0"/>
          <w:lang w:eastAsia="fr-FR"/>
        </w:rPr>
        <w:t xml:space="preserve">Le conseil municipal </w:t>
      </w:r>
      <w:r w:rsidR="00454698">
        <w:rPr>
          <w:rFonts w:ascii="Times New Roman" w:eastAsia="Times New Roman" w:hAnsi="Times New Roman" w:cs="Times New Roman"/>
          <w:kern w:val="0"/>
          <w:lang w:eastAsia="fr-FR"/>
        </w:rPr>
        <w:t>considérant que l’agent technique, M. BRIAND, utilise son véhicule personnel pour les besoins du service communal, décide de lui rembourser ses frais sur la base de 15 km par jour travaillé au barème officiel des indemnités kilométriques.</w:t>
      </w:r>
    </w:p>
    <w:p w14:paraId="0F016B3C" w14:textId="77777777" w:rsidR="009E5896" w:rsidRDefault="009E5896" w:rsidP="009E5896">
      <w:pPr>
        <w:suppressAutoHyphens w:val="0"/>
        <w:rPr>
          <w:rFonts w:ascii="Times New Roman" w:eastAsia="Times New Roman" w:hAnsi="Times New Roman" w:cs="Times New Roman"/>
          <w:kern w:val="0"/>
          <w:lang w:eastAsia="fr-FR"/>
        </w:rPr>
      </w:pPr>
    </w:p>
    <w:p w14:paraId="3C990315" w14:textId="77777777" w:rsidR="00235923" w:rsidRDefault="00235923" w:rsidP="009E5896">
      <w:pPr>
        <w:spacing w:line="23" w:lineRule="atLeast"/>
        <w:jc w:val="both"/>
        <w:rPr>
          <w:rFonts w:ascii="Arial" w:hAnsi="Arial" w:cs="Arial"/>
          <w:b/>
          <w:sz w:val="20"/>
          <w:u w:val="single"/>
        </w:rPr>
      </w:pPr>
      <w:bookmarkStart w:id="7" w:name="_Hlk94104714"/>
      <w:bookmarkStart w:id="8" w:name="_Hlk98962242"/>
      <w:bookmarkEnd w:id="6"/>
    </w:p>
    <w:p w14:paraId="447B839C" w14:textId="336B75F5" w:rsidR="009E5896" w:rsidRPr="00436EF5" w:rsidRDefault="003D5752" w:rsidP="009E5896">
      <w:pPr>
        <w:spacing w:line="23" w:lineRule="atLeast"/>
        <w:jc w:val="both"/>
        <w:rPr>
          <w:rFonts w:ascii="Arial" w:hAnsi="Arial" w:cs="Arial"/>
          <w:b/>
          <w:i/>
          <w:sz w:val="20"/>
          <w:szCs w:val="20"/>
        </w:rPr>
      </w:pPr>
      <w:r>
        <w:rPr>
          <w:rFonts w:ascii="Arial" w:hAnsi="Arial" w:cs="Arial"/>
          <w:b/>
          <w:sz w:val="20"/>
          <w:u w:val="single"/>
        </w:rPr>
        <w:lastRenderedPageBreak/>
        <w:t>9</w:t>
      </w:r>
      <w:r w:rsidR="009E5896" w:rsidRPr="00436EF5">
        <w:rPr>
          <w:rFonts w:ascii="Arial" w:hAnsi="Arial" w:cs="Arial"/>
          <w:b/>
          <w:sz w:val="20"/>
        </w:rPr>
        <w:t xml:space="preserve"> : </w:t>
      </w:r>
      <w:r w:rsidR="00E51554">
        <w:rPr>
          <w:rFonts w:ascii="Arial" w:hAnsi="Arial" w:cs="Arial"/>
          <w:b/>
          <w:sz w:val="20"/>
        </w:rPr>
        <w:t>Remise sur facture d’ea</w:t>
      </w:r>
      <w:r>
        <w:rPr>
          <w:rFonts w:ascii="Arial" w:hAnsi="Arial" w:cs="Arial"/>
          <w:b/>
          <w:sz w:val="20"/>
        </w:rPr>
        <w:t>u</w:t>
      </w:r>
      <w:r w:rsidR="00E51554">
        <w:rPr>
          <w:rFonts w:ascii="Arial" w:hAnsi="Arial" w:cs="Arial"/>
          <w:b/>
          <w:sz w:val="20"/>
        </w:rPr>
        <w:t> :</w:t>
      </w:r>
    </w:p>
    <w:p w14:paraId="5174D4F5" w14:textId="77777777" w:rsidR="009E5896" w:rsidRDefault="009E5896" w:rsidP="009E5896">
      <w:pPr>
        <w:rPr>
          <w:rFonts w:ascii="Arial" w:hAnsi="Arial" w:cs="Arial"/>
          <w:sz w:val="20"/>
        </w:rPr>
      </w:pPr>
    </w:p>
    <w:bookmarkEnd w:id="7"/>
    <w:p w14:paraId="09D6E218" w14:textId="6C5FCFDF" w:rsidR="009E5896" w:rsidRDefault="00E51554" w:rsidP="009E5896">
      <w:pPr>
        <w:jc w:val="both"/>
      </w:pPr>
      <w:r>
        <w:t>Le Maire donne lecture de la demande de M. DELVIGNE sollicitant une remise sur sa consommation d’eau en raison d’une fuite.</w:t>
      </w:r>
    </w:p>
    <w:p w14:paraId="350FE74F" w14:textId="6932E7D7" w:rsidR="00E51554" w:rsidRDefault="00E51554" w:rsidP="009E5896">
      <w:pPr>
        <w:jc w:val="both"/>
      </w:pPr>
      <w:r>
        <w:t xml:space="preserve">Le conseil Municipal, considérant que les réparations ont été faite dès la détection de la fuite, conformément au règlement de l’eau, accepte </w:t>
      </w:r>
      <w:r w:rsidR="00467A49">
        <w:t>cette réduction, le calcul sera fait sur la moyenne de consommation sur trois ans lors de la prochaine facturation.</w:t>
      </w:r>
    </w:p>
    <w:bookmarkEnd w:id="8"/>
    <w:p w14:paraId="60F51ED0" w14:textId="77777777" w:rsidR="00467A49" w:rsidRDefault="00467A49" w:rsidP="009E5896">
      <w:pPr>
        <w:jc w:val="both"/>
      </w:pPr>
    </w:p>
    <w:p w14:paraId="13AC7868" w14:textId="53952955" w:rsidR="009E5896" w:rsidRDefault="003D5752" w:rsidP="009E5896">
      <w:pPr>
        <w:jc w:val="both"/>
        <w:rPr>
          <w:b/>
          <w:bCs/>
        </w:rPr>
      </w:pPr>
      <w:bookmarkStart w:id="9" w:name="_Hlk98442468"/>
      <w:bookmarkStart w:id="10" w:name="_Hlk98962377"/>
      <w:bookmarkStart w:id="11" w:name="_Hlk94104887"/>
      <w:r>
        <w:rPr>
          <w:b/>
          <w:bCs/>
        </w:rPr>
        <w:t>10</w:t>
      </w:r>
      <w:r w:rsidR="009E5896" w:rsidRPr="00436EF5">
        <w:rPr>
          <w:b/>
          <w:bCs/>
        </w:rPr>
        <w:t xml:space="preserve"> : </w:t>
      </w:r>
      <w:r w:rsidR="00467A49">
        <w:rPr>
          <w:b/>
          <w:bCs/>
        </w:rPr>
        <w:t>Déneigement</w:t>
      </w:r>
      <w:r w:rsidR="009E5896" w:rsidRPr="00436EF5">
        <w:rPr>
          <w:b/>
          <w:bCs/>
        </w:rPr>
        <w:t> :</w:t>
      </w:r>
    </w:p>
    <w:p w14:paraId="1C5F7E7E" w14:textId="16846EBC" w:rsidR="003D5752" w:rsidRDefault="003D5752" w:rsidP="009E5896">
      <w:pPr>
        <w:jc w:val="both"/>
        <w:rPr>
          <w:b/>
          <w:bCs/>
        </w:rPr>
      </w:pPr>
    </w:p>
    <w:p w14:paraId="7198D64B" w14:textId="49542E72" w:rsidR="003D5752" w:rsidRDefault="003D5752" w:rsidP="009E5896">
      <w:pPr>
        <w:jc w:val="both"/>
      </w:pPr>
      <w:r>
        <w:t xml:space="preserve">Le conseil municipal donne son accord pour participer à hauteur de 50 </w:t>
      </w:r>
      <w:r w:rsidR="001F609B">
        <w:t>%</w:t>
      </w:r>
      <w:r>
        <w:t xml:space="preserve"> à </w:t>
      </w:r>
      <w:bookmarkEnd w:id="9"/>
      <w:r>
        <w:t>l’investissement par la commune de Barnave dans une lame de déneigement et d’un gravillonneur</w:t>
      </w:r>
      <w:r w:rsidR="001F609B">
        <w:t>, (cette commune assurant le déneigement de la commune de Montmaur-en-Diois).</w:t>
      </w:r>
    </w:p>
    <w:p w14:paraId="63AF24D6" w14:textId="0E785CAF" w:rsidR="001F609B" w:rsidRDefault="001F609B" w:rsidP="001F609B">
      <w:pPr>
        <w:jc w:val="both"/>
        <w:rPr>
          <w:b/>
          <w:bCs/>
        </w:rPr>
      </w:pPr>
      <w:r>
        <w:t>La commune de Barnave a sollicité une subvention, portée par la CDD, auprès du Département.</w:t>
      </w:r>
      <w:r w:rsidRPr="001F609B">
        <w:rPr>
          <w:b/>
          <w:bCs/>
        </w:rPr>
        <w:t xml:space="preserve"> </w:t>
      </w:r>
    </w:p>
    <w:bookmarkEnd w:id="10"/>
    <w:p w14:paraId="140901D2" w14:textId="77777777" w:rsidR="001F609B" w:rsidRDefault="001F609B" w:rsidP="001F609B">
      <w:pPr>
        <w:jc w:val="both"/>
        <w:rPr>
          <w:b/>
          <w:bCs/>
        </w:rPr>
      </w:pPr>
    </w:p>
    <w:p w14:paraId="4001FAF7" w14:textId="1D098EF9" w:rsidR="001F609B" w:rsidRDefault="001F609B" w:rsidP="001F609B">
      <w:pPr>
        <w:jc w:val="both"/>
        <w:rPr>
          <w:b/>
          <w:bCs/>
        </w:rPr>
      </w:pPr>
      <w:bookmarkStart w:id="12" w:name="_Hlk98442919"/>
      <w:bookmarkStart w:id="13" w:name="_Hlk98962489"/>
      <w:r>
        <w:rPr>
          <w:b/>
          <w:bCs/>
        </w:rPr>
        <w:t>11</w:t>
      </w:r>
      <w:r w:rsidRPr="00436EF5">
        <w:rPr>
          <w:b/>
          <w:bCs/>
        </w:rPr>
        <w:t xml:space="preserve"> : </w:t>
      </w:r>
      <w:r>
        <w:rPr>
          <w:b/>
          <w:bCs/>
        </w:rPr>
        <w:t>Agent d’aide à la vie scolaire</w:t>
      </w:r>
    </w:p>
    <w:p w14:paraId="27059A71" w14:textId="77777777" w:rsidR="001F609B" w:rsidRDefault="001F609B" w:rsidP="001F609B">
      <w:pPr>
        <w:jc w:val="both"/>
        <w:rPr>
          <w:b/>
          <w:bCs/>
        </w:rPr>
      </w:pPr>
    </w:p>
    <w:p w14:paraId="730EF6CA" w14:textId="44872DBC" w:rsidR="00C94629" w:rsidRDefault="001F609B" w:rsidP="001F609B">
      <w:pPr>
        <w:jc w:val="both"/>
      </w:pPr>
      <w:r>
        <w:t>Le maire expose que la demande de reconduction</w:t>
      </w:r>
      <w:r w:rsidR="00C94629">
        <w:t xml:space="preserve"> du contrat aidé n’a pas été acceptée par </w:t>
      </w:r>
      <w:bookmarkEnd w:id="12"/>
      <w:r w:rsidR="00C94629">
        <w:t>pôle emploi.</w:t>
      </w:r>
    </w:p>
    <w:p w14:paraId="3D8696DE" w14:textId="7F12FE69" w:rsidR="001F609B" w:rsidRDefault="001F609B" w:rsidP="001F609B">
      <w:pPr>
        <w:jc w:val="both"/>
      </w:pPr>
      <w:r>
        <w:t>Le conseil municipal</w:t>
      </w:r>
      <w:r w:rsidR="00C94629">
        <w:t>, vu les besoins de l’école du SIVOS</w:t>
      </w:r>
      <w:r w:rsidR="00C77149">
        <w:t>,</w:t>
      </w:r>
      <w:r>
        <w:t xml:space="preserve"> donne son accord pour </w:t>
      </w:r>
      <w:r w:rsidR="00C94629">
        <w:t>signer un CCD</w:t>
      </w:r>
      <w:r w:rsidR="00C77149">
        <w:t>,</w:t>
      </w:r>
      <w:r w:rsidR="00C94629">
        <w:t xml:space="preserve"> pour accroissement d’activité</w:t>
      </w:r>
      <w:r w:rsidR="00C77149">
        <w:t>,</w:t>
      </w:r>
      <w:r w:rsidR="00C94629">
        <w:t xml:space="preserve"> avec l’agent en poste jusqu’à la fin de l’année scolaire.</w:t>
      </w:r>
    </w:p>
    <w:bookmarkEnd w:id="13"/>
    <w:p w14:paraId="0FDA0D1D" w14:textId="77777777" w:rsidR="00C77149" w:rsidRDefault="00C77149" w:rsidP="00C77149">
      <w:pPr>
        <w:jc w:val="both"/>
        <w:rPr>
          <w:b/>
          <w:bCs/>
        </w:rPr>
      </w:pPr>
    </w:p>
    <w:p w14:paraId="5128DB67" w14:textId="077E2C5A" w:rsidR="00C77149" w:rsidRDefault="00C77149" w:rsidP="00C77149">
      <w:pPr>
        <w:jc w:val="both"/>
        <w:rPr>
          <w:b/>
          <w:bCs/>
        </w:rPr>
      </w:pPr>
      <w:bookmarkStart w:id="14" w:name="_Hlk98962609"/>
      <w:r>
        <w:rPr>
          <w:b/>
          <w:bCs/>
        </w:rPr>
        <w:t>12</w:t>
      </w:r>
      <w:r w:rsidRPr="00436EF5">
        <w:rPr>
          <w:b/>
          <w:bCs/>
        </w:rPr>
        <w:t xml:space="preserve"> : </w:t>
      </w:r>
      <w:r>
        <w:rPr>
          <w:b/>
          <w:bCs/>
        </w:rPr>
        <w:t>PLUI Diagnostic du territoire</w:t>
      </w:r>
    </w:p>
    <w:p w14:paraId="2775E718" w14:textId="77777777" w:rsidR="00C77149" w:rsidRDefault="00C77149" w:rsidP="00C77149">
      <w:pPr>
        <w:jc w:val="both"/>
        <w:rPr>
          <w:b/>
          <w:bCs/>
        </w:rPr>
      </w:pPr>
    </w:p>
    <w:p w14:paraId="1B2E5562" w14:textId="2A5CB224" w:rsidR="00015DA8" w:rsidRDefault="00CC1783" w:rsidP="00C77149">
      <w:pPr>
        <w:jc w:val="both"/>
      </w:pPr>
      <w:r>
        <w:t>Le conseil municipal approuve le</w:t>
      </w:r>
      <w:r w:rsidR="007F662A">
        <w:t xml:space="preserve"> </w:t>
      </w:r>
      <w:r>
        <w:t xml:space="preserve">diagnostic du Territoire dans le cadre du PLUI piloté par </w:t>
      </w:r>
      <w:proofErr w:type="gramStart"/>
      <w:r>
        <w:t>la CCD</w:t>
      </w:r>
      <w:proofErr w:type="gramEnd"/>
      <w:r>
        <w:t>.</w:t>
      </w:r>
    </w:p>
    <w:bookmarkEnd w:id="14"/>
    <w:p w14:paraId="44092211" w14:textId="77777777" w:rsidR="00CC1783" w:rsidRDefault="00CC1783" w:rsidP="00C77149">
      <w:pPr>
        <w:jc w:val="both"/>
      </w:pPr>
    </w:p>
    <w:p w14:paraId="00AA0951" w14:textId="00A9575C" w:rsidR="00C77149" w:rsidRDefault="00C77149" w:rsidP="00C77149">
      <w:pPr>
        <w:jc w:val="both"/>
        <w:rPr>
          <w:b/>
          <w:bCs/>
        </w:rPr>
      </w:pPr>
      <w:bookmarkStart w:id="15" w:name="_Hlk98962715"/>
      <w:r>
        <w:rPr>
          <w:b/>
          <w:bCs/>
        </w:rPr>
        <w:t>13</w:t>
      </w:r>
      <w:r w:rsidRPr="00436EF5">
        <w:rPr>
          <w:b/>
          <w:bCs/>
        </w:rPr>
        <w:t xml:space="preserve"> : </w:t>
      </w:r>
      <w:r>
        <w:rPr>
          <w:b/>
          <w:bCs/>
        </w:rPr>
        <w:t xml:space="preserve">Mise à jour du Schéma Directeur </w:t>
      </w:r>
      <w:r w:rsidR="005C2696">
        <w:rPr>
          <w:b/>
          <w:bCs/>
        </w:rPr>
        <w:t>d’AEP</w:t>
      </w:r>
    </w:p>
    <w:p w14:paraId="16342439" w14:textId="77777777" w:rsidR="00C77149" w:rsidRDefault="00C77149" w:rsidP="00C77149">
      <w:pPr>
        <w:jc w:val="both"/>
        <w:rPr>
          <w:b/>
          <w:bCs/>
        </w:rPr>
      </w:pPr>
    </w:p>
    <w:p w14:paraId="3C2F2667" w14:textId="77777777" w:rsidR="00CC1783" w:rsidRDefault="00CC1783" w:rsidP="00CC1783">
      <w:pPr>
        <w:jc w:val="both"/>
      </w:pPr>
      <w:r>
        <w:t>Le conseil municipal approuve dans son intégralité les propositions faites par le bureau d’étude SED, phases, calendrier et estimatif. (Voir tableaux joints en annexe).</w:t>
      </w:r>
    </w:p>
    <w:p w14:paraId="77E117EE" w14:textId="567FC39E" w:rsidR="00CC1783" w:rsidRDefault="00CC1783" w:rsidP="00CC1783">
      <w:pPr>
        <w:jc w:val="both"/>
      </w:pPr>
      <w:r>
        <w:t xml:space="preserve">Une seule observation par rapport à la proposition B2 : si les deux sources des </w:t>
      </w:r>
      <w:proofErr w:type="spellStart"/>
      <w:r>
        <w:t>Fontanies</w:t>
      </w:r>
      <w:proofErr w:type="spellEnd"/>
      <w:r>
        <w:t xml:space="preserve"> et des Bâties venaient à dysfonctionner durablement, il serait envisagé de passer la priorité B2 en priorité 1.</w:t>
      </w:r>
    </w:p>
    <w:p w14:paraId="23A94586" w14:textId="7112F451" w:rsidR="009E5896" w:rsidRDefault="009E5896" w:rsidP="00467A49">
      <w:pPr>
        <w:jc w:val="both"/>
      </w:pPr>
    </w:p>
    <w:bookmarkEnd w:id="11"/>
    <w:p w14:paraId="2FDCE824" w14:textId="77777777" w:rsidR="009E5896" w:rsidRDefault="009E5896" w:rsidP="009E5896">
      <w:pPr>
        <w:jc w:val="both"/>
      </w:pPr>
    </w:p>
    <w:bookmarkEnd w:id="15"/>
    <w:p w14:paraId="48C28B56" w14:textId="77777777" w:rsidR="009E5896" w:rsidRDefault="009E5896" w:rsidP="009E5896">
      <w:pPr>
        <w:jc w:val="both"/>
      </w:pPr>
      <w:r>
        <w:t>Questions et infos diverses :</w:t>
      </w:r>
    </w:p>
    <w:p w14:paraId="6A684F69" w14:textId="044210BE" w:rsidR="009E5896" w:rsidRDefault="00CC1783" w:rsidP="009E5896">
      <w:pPr>
        <w:pStyle w:val="Paragraphedeliste"/>
        <w:numPr>
          <w:ilvl w:val="0"/>
          <w:numId w:val="3"/>
        </w:numPr>
        <w:jc w:val="both"/>
      </w:pPr>
      <w:r>
        <w:t xml:space="preserve">Travaux de voirie : rendez-vous le 19 </w:t>
      </w:r>
      <w:proofErr w:type="gramStart"/>
      <w:r>
        <w:t>mars ,</w:t>
      </w:r>
      <w:proofErr w:type="gramEnd"/>
      <w:r>
        <w:t xml:space="preserve"> chemin de Barnave</w:t>
      </w:r>
    </w:p>
    <w:p w14:paraId="3EBB61EF" w14:textId="44DCDCF9" w:rsidR="009E5896" w:rsidRDefault="00CC1783" w:rsidP="009E5896">
      <w:pPr>
        <w:pStyle w:val="Paragraphedeliste"/>
        <w:numPr>
          <w:ilvl w:val="0"/>
          <w:numId w:val="3"/>
        </w:numPr>
        <w:jc w:val="both"/>
      </w:pPr>
      <w:r>
        <w:t>Prélèvement de graviers</w:t>
      </w:r>
      <w:r w:rsidR="00E14CF6">
        <w:t> : le ravin des Beaux n’étant pas un cours d’eau, un prélèvement de gravier est possible à condition qu’il soit raisonnable, un autre site à Serre-Laval est envisagé mais nous n’avons pas encore de réponse de la DDT à ce sujet.</w:t>
      </w:r>
    </w:p>
    <w:p w14:paraId="6816256E" w14:textId="6D67D6E9" w:rsidR="00E14CF6" w:rsidRDefault="00E14CF6" w:rsidP="009E5896">
      <w:pPr>
        <w:pStyle w:val="Paragraphedeliste"/>
        <w:numPr>
          <w:ilvl w:val="0"/>
          <w:numId w:val="3"/>
        </w:numPr>
        <w:jc w:val="both"/>
      </w:pPr>
      <w:r>
        <w:t>Information sur le recrutement d’une nouvelle secrétaire en remplacement de Mme CHATELET</w:t>
      </w:r>
    </w:p>
    <w:p w14:paraId="43AC9DFC" w14:textId="35E856BE" w:rsidR="00E14CF6" w:rsidRDefault="00E14CF6" w:rsidP="009E5896">
      <w:pPr>
        <w:pStyle w:val="Paragraphedeliste"/>
        <w:numPr>
          <w:ilvl w:val="0"/>
          <w:numId w:val="3"/>
        </w:numPr>
        <w:jc w:val="both"/>
      </w:pPr>
      <w:r>
        <w:t>Information sur la possibilité, au</w:t>
      </w:r>
      <w:r w:rsidR="002137ED">
        <w:t xml:space="preserve"> </w:t>
      </w:r>
      <w:r>
        <w:t xml:space="preserve">travers du CCAS, d’une aide au financement </w:t>
      </w:r>
      <w:r w:rsidR="002137ED">
        <w:t xml:space="preserve">du permis de conduire en faveur des jeunes de 16-18 ans, le conseil municipal serait favorable, à voir </w:t>
      </w:r>
      <w:proofErr w:type="gramStart"/>
      <w:r w:rsidR="002137ED">
        <w:t>si il</w:t>
      </w:r>
      <w:proofErr w:type="gramEnd"/>
      <w:r w:rsidR="002137ED">
        <w:t xml:space="preserve"> pourrait être demandé une contrepartie aux intéressés.</w:t>
      </w:r>
    </w:p>
    <w:p w14:paraId="35A8F227" w14:textId="77777777" w:rsidR="009E5896" w:rsidRDefault="009E5896" w:rsidP="009E5896">
      <w:pPr>
        <w:jc w:val="both"/>
      </w:pPr>
    </w:p>
    <w:p w14:paraId="2D5EA453" w14:textId="77777777" w:rsidR="009E5896" w:rsidRDefault="009E5896" w:rsidP="009E5896">
      <w:pPr>
        <w:jc w:val="both"/>
      </w:pPr>
    </w:p>
    <w:p w14:paraId="0E506E50" w14:textId="77777777" w:rsidR="009E5896" w:rsidRDefault="009E5896" w:rsidP="009E5896">
      <w:pPr>
        <w:jc w:val="both"/>
      </w:pPr>
    </w:p>
    <w:p w14:paraId="3EA49E26" w14:textId="77777777" w:rsidR="009E5896" w:rsidRDefault="009E5896" w:rsidP="009E5896">
      <w:pPr>
        <w:jc w:val="both"/>
      </w:pPr>
    </w:p>
    <w:p w14:paraId="4C53DC4A" w14:textId="77777777" w:rsidR="009E5896" w:rsidRDefault="009E5896" w:rsidP="009E5896">
      <w:pPr>
        <w:jc w:val="both"/>
      </w:pPr>
    </w:p>
    <w:p w14:paraId="4836DD79" w14:textId="77777777" w:rsidR="009E5896" w:rsidRPr="003A4AB6" w:rsidRDefault="009E5896" w:rsidP="009E5896">
      <w:pPr>
        <w:tabs>
          <w:tab w:val="left" w:pos="2835"/>
        </w:tabs>
        <w:jc w:val="center"/>
        <w:rPr>
          <w:b/>
        </w:rPr>
      </w:pPr>
      <w:r w:rsidRPr="003A4AB6">
        <w:rPr>
          <w:b/>
        </w:rPr>
        <w:t>COMMUNE DE MONTMAUR-EN-DIOIS</w:t>
      </w:r>
    </w:p>
    <w:p w14:paraId="7BDB3595" w14:textId="07B5B096" w:rsidR="009E5896" w:rsidRPr="003A4AB6" w:rsidRDefault="009E5896" w:rsidP="009E5896">
      <w:pPr>
        <w:tabs>
          <w:tab w:val="left" w:pos="2835"/>
        </w:tabs>
        <w:jc w:val="center"/>
        <w:rPr>
          <w:b/>
        </w:rPr>
      </w:pPr>
      <w:r w:rsidRPr="003A4AB6">
        <w:rPr>
          <w:b/>
        </w:rPr>
        <w:t xml:space="preserve">SEANCE DU CONSEIL MUNICIPAL DU </w:t>
      </w:r>
      <w:r w:rsidR="00C63CEB">
        <w:rPr>
          <w:b/>
        </w:rPr>
        <w:t>03 MARS</w:t>
      </w:r>
      <w:r>
        <w:rPr>
          <w:b/>
        </w:rPr>
        <w:t xml:space="preserve"> 2022</w:t>
      </w:r>
    </w:p>
    <w:p w14:paraId="23A39209" w14:textId="77777777" w:rsidR="009E5896" w:rsidRPr="003A4AB6" w:rsidRDefault="009E5896" w:rsidP="009E5896">
      <w:pPr>
        <w:tabs>
          <w:tab w:val="left" w:pos="0"/>
        </w:tabs>
        <w:jc w:val="both"/>
        <w:rPr>
          <w:rFonts w:ascii="Times New Roman" w:eastAsia="Times New Roman" w:hAnsi="Times New Roman"/>
        </w:rPr>
      </w:pPr>
    </w:p>
    <w:p w14:paraId="55263551" w14:textId="77777777" w:rsidR="009E5896" w:rsidRPr="003A4AB6" w:rsidRDefault="009E5896" w:rsidP="009E5896">
      <w:pPr>
        <w:tabs>
          <w:tab w:val="left" w:pos="2266"/>
        </w:tabs>
        <w:autoSpaceDE w:val="0"/>
        <w:autoSpaceDN w:val="0"/>
        <w:adjustRightInd w:val="0"/>
        <w:ind w:left="720"/>
        <w:contextualSpacing/>
        <w:jc w:val="both"/>
        <w:rPr>
          <w:rFonts w:ascii="Times New Roman" w:eastAsia="Times New Roman" w:hAnsi="Times New Roman" w:cs="Times New Roman"/>
          <w:b/>
          <w:bCs/>
          <w:kern w:val="0"/>
        </w:rPr>
      </w:pPr>
    </w:p>
    <w:p w14:paraId="35D83A4B" w14:textId="04B7D078" w:rsidR="009E5896" w:rsidRPr="003A4AB6" w:rsidRDefault="009E5896" w:rsidP="009E5896">
      <w:pPr>
        <w:tabs>
          <w:tab w:val="left" w:pos="0"/>
        </w:tabs>
        <w:ind w:left="-567"/>
        <w:jc w:val="center"/>
      </w:pPr>
      <w:r w:rsidRPr="003A4AB6">
        <w:rPr>
          <w:rFonts w:ascii="Arial" w:hAnsi="Arial" w:cs="Arial"/>
          <w:sz w:val="28"/>
          <w:szCs w:val="28"/>
        </w:rPr>
        <w:t xml:space="preserve">Délibérations N° </w:t>
      </w:r>
      <w:r>
        <w:rPr>
          <w:rFonts w:ascii="Arial" w:hAnsi="Arial" w:cs="Arial"/>
          <w:sz w:val="28"/>
          <w:szCs w:val="28"/>
        </w:rPr>
        <w:t>0</w:t>
      </w:r>
      <w:r w:rsidR="00467A49">
        <w:rPr>
          <w:rFonts w:ascii="Arial" w:hAnsi="Arial" w:cs="Arial"/>
          <w:sz w:val="28"/>
          <w:szCs w:val="28"/>
        </w:rPr>
        <w:t>6</w:t>
      </w:r>
      <w:r>
        <w:rPr>
          <w:rFonts w:ascii="Arial" w:hAnsi="Arial" w:cs="Arial"/>
          <w:sz w:val="28"/>
          <w:szCs w:val="28"/>
        </w:rPr>
        <w:t xml:space="preserve"> </w:t>
      </w:r>
      <w:r w:rsidRPr="003A4AB6">
        <w:rPr>
          <w:rFonts w:ascii="Arial" w:hAnsi="Arial" w:cs="Arial"/>
          <w:sz w:val="28"/>
          <w:szCs w:val="28"/>
        </w:rPr>
        <w:t xml:space="preserve">à </w:t>
      </w:r>
      <w:r w:rsidR="0070718E">
        <w:rPr>
          <w:rFonts w:ascii="Arial" w:hAnsi="Arial" w:cs="Arial"/>
          <w:sz w:val="28"/>
          <w:szCs w:val="28"/>
        </w:rPr>
        <w:t>13</w:t>
      </w:r>
    </w:p>
    <w:p w14:paraId="43412F3B" w14:textId="77777777" w:rsidR="009E5896" w:rsidRPr="003A4AB6" w:rsidRDefault="009E5896" w:rsidP="009E5896">
      <w:pPr>
        <w:tabs>
          <w:tab w:val="center" w:pos="4507"/>
        </w:tabs>
      </w:pPr>
    </w:p>
    <w:tbl>
      <w:tblPr>
        <w:tblW w:w="0" w:type="auto"/>
        <w:tblInd w:w="354" w:type="dxa"/>
        <w:tblLayout w:type="fixed"/>
        <w:tblCellMar>
          <w:left w:w="70" w:type="dxa"/>
          <w:right w:w="70" w:type="dxa"/>
        </w:tblCellMar>
        <w:tblLook w:val="0000" w:firstRow="0" w:lastRow="0" w:firstColumn="0" w:lastColumn="0" w:noHBand="0" w:noVBand="0"/>
      </w:tblPr>
      <w:tblGrid>
        <w:gridCol w:w="2550"/>
        <w:gridCol w:w="944"/>
        <w:gridCol w:w="963"/>
        <w:gridCol w:w="1688"/>
        <w:gridCol w:w="2031"/>
      </w:tblGrid>
      <w:tr w:rsidR="009E5896" w:rsidRPr="003A4AB6" w14:paraId="7BA58F0F" w14:textId="77777777" w:rsidTr="009634D9">
        <w:trPr>
          <w:trHeight w:val="95"/>
        </w:trPr>
        <w:tc>
          <w:tcPr>
            <w:tcW w:w="2550" w:type="dxa"/>
            <w:shd w:val="clear" w:color="auto" w:fill="FFFFFF"/>
            <w:vAlign w:val="center"/>
          </w:tcPr>
          <w:p w14:paraId="36BDB80F" w14:textId="77777777" w:rsidR="009E5896" w:rsidRPr="003A4AB6" w:rsidRDefault="009E5896" w:rsidP="009634D9">
            <w:pPr>
              <w:rPr>
                <w:rFonts w:ascii="Arial" w:hAnsi="Arial" w:cs="Arial"/>
                <w:sz w:val="28"/>
                <w:szCs w:val="28"/>
              </w:rPr>
            </w:pPr>
          </w:p>
        </w:tc>
        <w:tc>
          <w:tcPr>
            <w:tcW w:w="944" w:type="dxa"/>
            <w:shd w:val="clear" w:color="auto" w:fill="FFFFFF"/>
            <w:vAlign w:val="bottom"/>
          </w:tcPr>
          <w:p w14:paraId="274AF82F" w14:textId="77777777" w:rsidR="009E5896" w:rsidRPr="003A4AB6" w:rsidRDefault="009E5896" w:rsidP="009634D9">
            <w:pPr>
              <w:rPr>
                <w:rFonts w:ascii="Arial" w:hAnsi="Arial" w:cs="Arial"/>
                <w:sz w:val="20"/>
                <w:szCs w:val="20"/>
              </w:rPr>
            </w:pPr>
          </w:p>
        </w:tc>
        <w:tc>
          <w:tcPr>
            <w:tcW w:w="963" w:type="dxa"/>
            <w:shd w:val="clear" w:color="auto" w:fill="FFFFFF"/>
            <w:vAlign w:val="bottom"/>
          </w:tcPr>
          <w:p w14:paraId="021FE9A9" w14:textId="77777777" w:rsidR="009E5896" w:rsidRPr="003A4AB6" w:rsidRDefault="009E5896" w:rsidP="009634D9">
            <w:pPr>
              <w:rPr>
                <w:rFonts w:ascii="Arial" w:hAnsi="Arial" w:cs="Arial"/>
                <w:sz w:val="20"/>
                <w:szCs w:val="20"/>
              </w:rPr>
            </w:pPr>
          </w:p>
        </w:tc>
        <w:tc>
          <w:tcPr>
            <w:tcW w:w="1688" w:type="dxa"/>
            <w:shd w:val="clear" w:color="auto" w:fill="FFFFFF"/>
            <w:vAlign w:val="bottom"/>
          </w:tcPr>
          <w:p w14:paraId="1D53AFEB" w14:textId="77777777" w:rsidR="009E5896" w:rsidRPr="003A4AB6" w:rsidRDefault="009E5896" w:rsidP="009634D9">
            <w:pPr>
              <w:rPr>
                <w:rFonts w:ascii="Arial" w:hAnsi="Arial" w:cs="Arial"/>
                <w:sz w:val="20"/>
                <w:szCs w:val="20"/>
              </w:rPr>
            </w:pPr>
          </w:p>
        </w:tc>
        <w:tc>
          <w:tcPr>
            <w:tcW w:w="2031" w:type="dxa"/>
            <w:shd w:val="clear" w:color="auto" w:fill="FFFFFF"/>
            <w:vAlign w:val="bottom"/>
          </w:tcPr>
          <w:p w14:paraId="2E9094B4" w14:textId="77777777" w:rsidR="009E5896" w:rsidRPr="003A4AB6" w:rsidRDefault="009E5896" w:rsidP="009634D9">
            <w:pPr>
              <w:rPr>
                <w:rFonts w:ascii="Arial" w:hAnsi="Arial" w:cs="Arial"/>
                <w:sz w:val="20"/>
                <w:szCs w:val="20"/>
              </w:rPr>
            </w:pPr>
          </w:p>
        </w:tc>
      </w:tr>
      <w:tr w:rsidR="009E5896" w:rsidRPr="003A4AB6" w14:paraId="7E50C389" w14:textId="77777777" w:rsidTr="009634D9">
        <w:trPr>
          <w:trHeight w:val="799"/>
        </w:trPr>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E3234" w14:textId="77777777" w:rsidR="009E5896" w:rsidRPr="003A4AB6" w:rsidRDefault="009E5896" w:rsidP="009634D9">
            <w:pPr>
              <w:jc w:val="center"/>
              <w:rPr>
                <w:rFonts w:ascii="Arial" w:hAnsi="Arial" w:cs="Arial"/>
                <w:b/>
                <w:bCs/>
                <w:sz w:val="20"/>
                <w:szCs w:val="20"/>
              </w:rPr>
            </w:pPr>
            <w:r w:rsidRPr="003A4AB6">
              <w:rPr>
                <w:rFonts w:ascii="Arial" w:hAnsi="Arial" w:cs="Arial"/>
                <w:b/>
                <w:bCs/>
                <w:sz w:val="20"/>
                <w:szCs w:val="20"/>
              </w:rPr>
              <w:t>MEMBRE DU CONSEIL</w:t>
            </w:r>
          </w:p>
        </w:tc>
        <w:tc>
          <w:tcPr>
            <w:tcW w:w="944" w:type="dxa"/>
            <w:tcBorders>
              <w:top w:val="single" w:sz="4" w:space="0" w:color="000000"/>
              <w:bottom w:val="single" w:sz="4" w:space="0" w:color="000000"/>
              <w:right w:val="single" w:sz="4" w:space="0" w:color="000000"/>
            </w:tcBorders>
            <w:shd w:val="clear" w:color="auto" w:fill="FFFFFF"/>
            <w:vAlign w:val="center"/>
          </w:tcPr>
          <w:p w14:paraId="3388C331" w14:textId="77777777" w:rsidR="009E5896" w:rsidRPr="003A4AB6" w:rsidRDefault="009E5896" w:rsidP="009634D9">
            <w:pPr>
              <w:ind w:left="-76" w:right="-65"/>
              <w:jc w:val="center"/>
              <w:rPr>
                <w:rFonts w:ascii="Arial" w:hAnsi="Arial" w:cs="Arial"/>
                <w:b/>
                <w:bCs/>
                <w:sz w:val="20"/>
                <w:szCs w:val="20"/>
              </w:rPr>
            </w:pPr>
            <w:r w:rsidRPr="003A4AB6">
              <w:rPr>
                <w:rFonts w:ascii="Arial" w:hAnsi="Arial" w:cs="Arial"/>
                <w:b/>
                <w:bCs/>
                <w:sz w:val="20"/>
                <w:szCs w:val="20"/>
              </w:rPr>
              <w:t>PRESENT</w:t>
            </w:r>
          </w:p>
        </w:tc>
        <w:tc>
          <w:tcPr>
            <w:tcW w:w="963" w:type="dxa"/>
            <w:tcBorders>
              <w:top w:val="single" w:sz="4" w:space="0" w:color="000000"/>
              <w:bottom w:val="single" w:sz="4" w:space="0" w:color="000000"/>
              <w:right w:val="single" w:sz="4" w:space="0" w:color="000000"/>
            </w:tcBorders>
            <w:shd w:val="clear" w:color="auto" w:fill="FFFFFF"/>
            <w:vAlign w:val="center"/>
          </w:tcPr>
          <w:p w14:paraId="20B50186" w14:textId="77777777" w:rsidR="009E5896" w:rsidRPr="003A4AB6" w:rsidRDefault="009E5896" w:rsidP="009634D9">
            <w:pPr>
              <w:ind w:left="-10"/>
              <w:jc w:val="center"/>
              <w:rPr>
                <w:rFonts w:ascii="Arial" w:hAnsi="Arial" w:cs="Arial"/>
                <w:b/>
                <w:bCs/>
                <w:sz w:val="20"/>
                <w:szCs w:val="20"/>
              </w:rPr>
            </w:pPr>
            <w:r w:rsidRPr="003A4AB6">
              <w:rPr>
                <w:rFonts w:ascii="Arial" w:hAnsi="Arial" w:cs="Arial"/>
                <w:b/>
                <w:bCs/>
                <w:sz w:val="20"/>
                <w:szCs w:val="20"/>
              </w:rPr>
              <w:t>ABSENT</w:t>
            </w:r>
          </w:p>
        </w:tc>
        <w:tc>
          <w:tcPr>
            <w:tcW w:w="1688" w:type="dxa"/>
            <w:tcBorders>
              <w:top w:val="single" w:sz="4" w:space="0" w:color="000000"/>
              <w:bottom w:val="single" w:sz="4" w:space="0" w:color="000000"/>
              <w:right w:val="single" w:sz="4" w:space="0" w:color="000000"/>
            </w:tcBorders>
            <w:shd w:val="clear" w:color="auto" w:fill="FFFFFF"/>
            <w:vAlign w:val="center"/>
          </w:tcPr>
          <w:p w14:paraId="5B083989" w14:textId="77777777" w:rsidR="009E5896" w:rsidRPr="003A4AB6" w:rsidRDefault="009E5896" w:rsidP="009634D9">
            <w:pPr>
              <w:jc w:val="center"/>
              <w:rPr>
                <w:rFonts w:ascii="Arial" w:hAnsi="Arial" w:cs="Arial"/>
                <w:b/>
                <w:bCs/>
                <w:sz w:val="20"/>
                <w:szCs w:val="20"/>
              </w:rPr>
            </w:pPr>
            <w:r w:rsidRPr="003A4AB6">
              <w:rPr>
                <w:rFonts w:ascii="Arial" w:hAnsi="Arial" w:cs="Arial"/>
                <w:b/>
                <w:bCs/>
                <w:sz w:val="20"/>
                <w:szCs w:val="20"/>
              </w:rPr>
              <w:t>POUVOIR A :</w:t>
            </w:r>
          </w:p>
        </w:tc>
        <w:tc>
          <w:tcPr>
            <w:tcW w:w="2031" w:type="dxa"/>
            <w:tcBorders>
              <w:top w:val="single" w:sz="4" w:space="0" w:color="000000"/>
              <w:bottom w:val="single" w:sz="4" w:space="0" w:color="000000"/>
              <w:right w:val="single" w:sz="4" w:space="0" w:color="000000"/>
            </w:tcBorders>
            <w:shd w:val="clear" w:color="auto" w:fill="FFFFFF"/>
            <w:vAlign w:val="center"/>
          </w:tcPr>
          <w:p w14:paraId="65941E06" w14:textId="77777777" w:rsidR="009E5896" w:rsidRPr="003A4AB6" w:rsidRDefault="009E5896" w:rsidP="009634D9">
            <w:pPr>
              <w:jc w:val="center"/>
            </w:pPr>
            <w:r w:rsidRPr="003A4AB6">
              <w:rPr>
                <w:rFonts w:ascii="Arial" w:hAnsi="Arial" w:cs="Arial"/>
                <w:b/>
                <w:bCs/>
                <w:sz w:val="20"/>
                <w:szCs w:val="20"/>
              </w:rPr>
              <w:t>SIGNATURE</w:t>
            </w:r>
          </w:p>
        </w:tc>
      </w:tr>
      <w:tr w:rsidR="009E5896" w:rsidRPr="003A4AB6" w14:paraId="36721B89" w14:textId="77777777" w:rsidTr="009634D9">
        <w:trPr>
          <w:trHeight w:val="799"/>
        </w:trPr>
        <w:tc>
          <w:tcPr>
            <w:tcW w:w="2550" w:type="dxa"/>
            <w:tcBorders>
              <w:left w:val="single" w:sz="4" w:space="0" w:color="000000"/>
              <w:bottom w:val="single" w:sz="4" w:space="0" w:color="000000"/>
              <w:right w:val="single" w:sz="4" w:space="0" w:color="000000"/>
            </w:tcBorders>
            <w:shd w:val="clear" w:color="auto" w:fill="FFFFFF"/>
            <w:vAlign w:val="center"/>
          </w:tcPr>
          <w:p w14:paraId="7B6A6C88" w14:textId="77777777" w:rsidR="009E5896" w:rsidRPr="003A4AB6" w:rsidRDefault="009E5896" w:rsidP="009634D9">
            <w:pPr>
              <w:rPr>
                <w:rFonts w:ascii="Arial" w:hAnsi="Arial" w:cs="Arial"/>
                <w:sz w:val="20"/>
                <w:szCs w:val="20"/>
              </w:rPr>
            </w:pPr>
            <w:r w:rsidRPr="003A4AB6">
              <w:rPr>
                <w:rFonts w:ascii="Arial" w:hAnsi="Arial" w:cs="Arial"/>
                <w:sz w:val="20"/>
                <w:szCs w:val="20"/>
              </w:rPr>
              <w:t>GERY Claire, Maire</w:t>
            </w:r>
          </w:p>
        </w:tc>
        <w:tc>
          <w:tcPr>
            <w:tcW w:w="944" w:type="dxa"/>
            <w:tcBorders>
              <w:bottom w:val="single" w:sz="4" w:space="0" w:color="000000"/>
              <w:right w:val="single" w:sz="4" w:space="0" w:color="000000"/>
            </w:tcBorders>
            <w:shd w:val="clear" w:color="auto" w:fill="FFFFFF"/>
            <w:vAlign w:val="center"/>
          </w:tcPr>
          <w:p w14:paraId="3CD290B9" w14:textId="77777777" w:rsidR="009E5896" w:rsidRPr="003A4AB6" w:rsidRDefault="009E5896" w:rsidP="009634D9">
            <w:pPr>
              <w:jc w:val="center"/>
              <w:rPr>
                <w:rFonts w:ascii="Arial" w:hAnsi="Arial" w:cs="Arial"/>
                <w:sz w:val="20"/>
                <w:szCs w:val="20"/>
              </w:rPr>
            </w:pPr>
            <w:r w:rsidRPr="003A4AB6">
              <w:rPr>
                <w:rFonts w:ascii="Arial" w:hAnsi="Arial" w:cs="Arial"/>
                <w:sz w:val="20"/>
                <w:szCs w:val="20"/>
              </w:rPr>
              <w:t>X</w:t>
            </w:r>
          </w:p>
        </w:tc>
        <w:tc>
          <w:tcPr>
            <w:tcW w:w="963" w:type="dxa"/>
            <w:tcBorders>
              <w:bottom w:val="single" w:sz="4" w:space="0" w:color="000000"/>
              <w:right w:val="single" w:sz="4" w:space="0" w:color="000000"/>
            </w:tcBorders>
            <w:shd w:val="clear" w:color="auto" w:fill="FFFFFF"/>
            <w:vAlign w:val="center"/>
          </w:tcPr>
          <w:p w14:paraId="7506D1A9" w14:textId="77777777" w:rsidR="009E5896" w:rsidRPr="003A4AB6" w:rsidRDefault="009E5896" w:rsidP="009634D9">
            <w:pPr>
              <w:rPr>
                <w:rFonts w:ascii="Arial" w:hAnsi="Arial" w:cs="Arial"/>
                <w:sz w:val="20"/>
                <w:szCs w:val="20"/>
              </w:rPr>
            </w:pPr>
          </w:p>
        </w:tc>
        <w:tc>
          <w:tcPr>
            <w:tcW w:w="1688" w:type="dxa"/>
            <w:tcBorders>
              <w:bottom w:val="single" w:sz="4" w:space="0" w:color="000000"/>
              <w:right w:val="single" w:sz="4" w:space="0" w:color="000000"/>
            </w:tcBorders>
            <w:shd w:val="clear" w:color="auto" w:fill="FFFFFF"/>
            <w:vAlign w:val="center"/>
          </w:tcPr>
          <w:p w14:paraId="21A63309" w14:textId="7F1FA6D4" w:rsidR="009E5896" w:rsidRPr="003A4AB6" w:rsidRDefault="009E5896" w:rsidP="009634D9">
            <w:pPr>
              <w:rPr>
                <w:rFonts w:ascii="Arial" w:hAnsi="Arial" w:cs="Arial"/>
                <w:sz w:val="20"/>
                <w:szCs w:val="20"/>
              </w:rPr>
            </w:pPr>
          </w:p>
        </w:tc>
        <w:tc>
          <w:tcPr>
            <w:tcW w:w="2031" w:type="dxa"/>
            <w:tcBorders>
              <w:bottom w:val="single" w:sz="4" w:space="0" w:color="000000"/>
              <w:right w:val="single" w:sz="4" w:space="0" w:color="000000"/>
            </w:tcBorders>
            <w:shd w:val="clear" w:color="auto" w:fill="FFFFFF"/>
            <w:vAlign w:val="bottom"/>
          </w:tcPr>
          <w:p w14:paraId="0000B6D1" w14:textId="77777777" w:rsidR="009E5896" w:rsidRPr="003A4AB6" w:rsidRDefault="009E5896" w:rsidP="009634D9">
            <w:r w:rsidRPr="003A4AB6">
              <w:rPr>
                <w:rFonts w:ascii="Arial" w:hAnsi="Arial" w:cs="Arial"/>
                <w:sz w:val="20"/>
                <w:szCs w:val="20"/>
              </w:rPr>
              <w:t> </w:t>
            </w:r>
          </w:p>
        </w:tc>
      </w:tr>
      <w:tr w:rsidR="009E5896" w:rsidRPr="003A4AB6" w14:paraId="7A5728FA" w14:textId="77777777" w:rsidTr="009634D9">
        <w:trPr>
          <w:trHeight w:val="799"/>
        </w:trPr>
        <w:tc>
          <w:tcPr>
            <w:tcW w:w="2550" w:type="dxa"/>
            <w:tcBorders>
              <w:left w:val="single" w:sz="4" w:space="0" w:color="000000"/>
              <w:bottom w:val="single" w:sz="4" w:space="0" w:color="000000"/>
              <w:right w:val="single" w:sz="4" w:space="0" w:color="000000"/>
            </w:tcBorders>
            <w:shd w:val="clear" w:color="auto" w:fill="FFFFFF"/>
            <w:vAlign w:val="center"/>
          </w:tcPr>
          <w:p w14:paraId="529725AB" w14:textId="77777777" w:rsidR="009E5896" w:rsidRPr="003A4AB6" w:rsidRDefault="009E5896" w:rsidP="009634D9">
            <w:pPr>
              <w:rPr>
                <w:rFonts w:ascii="Arial" w:hAnsi="Arial" w:cs="Arial"/>
                <w:sz w:val="20"/>
                <w:szCs w:val="20"/>
              </w:rPr>
            </w:pPr>
            <w:r w:rsidRPr="003A4AB6">
              <w:rPr>
                <w:rFonts w:ascii="Arial" w:hAnsi="Arial" w:cs="Arial"/>
                <w:sz w:val="20"/>
                <w:szCs w:val="20"/>
              </w:rPr>
              <w:t>MOORE Roger</w:t>
            </w:r>
          </w:p>
        </w:tc>
        <w:tc>
          <w:tcPr>
            <w:tcW w:w="944" w:type="dxa"/>
            <w:tcBorders>
              <w:bottom w:val="single" w:sz="4" w:space="0" w:color="000000"/>
              <w:right w:val="single" w:sz="4" w:space="0" w:color="000000"/>
            </w:tcBorders>
            <w:shd w:val="clear" w:color="auto" w:fill="FFFFFF"/>
            <w:vAlign w:val="center"/>
          </w:tcPr>
          <w:p w14:paraId="0B8D0304" w14:textId="77777777" w:rsidR="009E5896" w:rsidRPr="003A4AB6" w:rsidRDefault="009E5896" w:rsidP="009634D9">
            <w:pPr>
              <w:jc w:val="center"/>
              <w:rPr>
                <w:rFonts w:ascii="Arial" w:hAnsi="Arial" w:cs="Arial"/>
                <w:sz w:val="20"/>
                <w:szCs w:val="20"/>
              </w:rPr>
            </w:pPr>
            <w:r w:rsidRPr="003A4AB6">
              <w:rPr>
                <w:rFonts w:ascii="Arial" w:hAnsi="Arial" w:cs="Arial"/>
                <w:sz w:val="20"/>
                <w:szCs w:val="20"/>
              </w:rPr>
              <w:t>X</w:t>
            </w:r>
          </w:p>
        </w:tc>
        <w:tc>
          <w:tcPr>
            <w:tcW w:w="963" w:type="dxa"/>
            <w:tcBorders>
              <w:bottom w:val="single" w:sz="4" w:space="0" w:color="000000"/>
              <w:right w:val="single" w:sz="4" w:space="0" w:color="000000"/>
            </w:tcBorders>
            <w:shd w:val="clear" w:color="auto" w:fill="FFFFFF"/>
            <w:vAlign w:val="center"/>
          </w:tcPr>
          <w:p w14:paraId="3BB96787" w14:textId="77777777" w:rsidR="009E5896" w:rsidRPr="003A4AB6" w:rsidRDefault="009E5896" w:rsidP="009634D9">
            <w:pPr>
              <w:jc w:val="center"/>
              <w:rPr>
                <w:rFonts w:ascii="Arial" w:hAnsi="Arial" w:cs="Arial"/>
                <w:sz w:val="20"/>
                <w:szCs w:val="20"/>
              </w:rPr>
            </w:pPr>
          </w:p>
        </w:tc>
        <w:tc>
          <w:tcPr>
            <w:tcW w:w="1688" w:type="dxa"/>
            <w:tcBorders>
              <w:bottom w:val="single" w:sz="4" w:space="0" w:color="000000"/>
              <w:right w:val="single" w:sz="4" w:space="0" w:color="000000"/>
            </w:tcBorders>
            <w:shd w:val="clear" w:color="auto" w:fill="FFFFFF"/>
            <w:vAlign w:val="center"/>
          </w:tcPr>
          <w:p w14:paraId="52C56CED" w14:textId="77777777" w:rsidR="009E5896" w:rsidRPr="003A4AB6" w:rsidRDefault="009E5896" w:rsidP="009634D9">
            <w:pPr>
              <w:rPr>
                <w:rFonts w:ascii="Arial" w:hAnsi="Arial" w:cs="Arial"/>
                <w:sz w:val="20"/>
                <w:szCs w:val="20"/>
              </w:rPr>
            </w:pPr>
          </w:p>
        </w:tc>
        <w:tc>
          <w:tcPr>
            <w:tcW w:w="2031" w:type="dxa"/>
            <w:tcBorders>
              <w:bottom w:val="single" w:sz="4" w:space="0" w:color="000000"/>
              <w:right w:val="single" w:sz="4" w:space="0" w:color="000000"/>
            </w:tcBorders>
            <w:shd w:val="clear" w:color="auto" w:fill="FFFFFF"/>
            <w:vAlign w:val="bottom"/>
          </w:tcPr>
          <w:p w14:paraId="7AF0937D" w14:textId="77777777" w:rsidR="009E5896" w:rsidRPr="003A4AB6" w:rsidRDefault="009E5896" w:rsidP="009634D9">
            <w:r w:rsidRPr="003A4AB6">
              <w:rPr>
                <w:rFonts w:ascii="Arial" w:hAnsi="Arial" w:cs="Arial"/>
                <w:sz w:val="20"/>
                <w:szCs w:val="20"/>
              </w:rPr>
              <w:t> </w:t>
            </w:r>
          </w:p>
        </w:tc>
      </w:tr>
      <w:tr w:rsidR="009E5896" w:rsidRPr="003A4AB6" w14:paraId="69D6EE47" w14:textId="77777777" w:rsidTr="009634D9">
        <w:trPr>
          <w:trHeight w:val="799"/>
        </w:trPr>
        <w:tc>
          <w:tcPr>
            <w:tcW w:w="2550" w:type="dxa"/>
            <w:tcBorders>
              <w:left w:val="single" w:sz="4" w:space="0" w:color="000000"/>
              <w:bottom w:val="single" w:sz="4" w:space="0" w:color="000000"/>
              <w:right w:val="single" w:sz="4" w:space="0" w:color="000000"/>
            </w:tcBorders>
            <w:shd w:val="clear" w:color="auto" w:fill="FFFFFF"/>
            <w:vAlign w:val="center"/>
          </w:tcPr>
          <w:p w14:paraId="7CCC07B6" w14:textId="77777777" w:rsidR="009E5896" w:rsidRPr="003A4AB6" w:rsidRDefault="009E5896" w:rsidP="009634D9">
            <w:pPr>
              <w:rPr>
                <w:rFonts w:ascii="Arial" w:hAnsi="Arial" w:cs="Arial"/>
                <w:sz w:val="20"/>
                <w:szCs w:val="20"/>
              </w:rPr>
            </w:pPr>
            <w:r w:rsidRPr="003A4AB6">
              <w:rPr>
                <w:rFonts w:ascii="Arial" w:hAnsi="Arial" w:cs="Arial"/>
                <w:sz w:val="20"/>
                <w:szCs w:val="20"/>
              </w:rPr>
              <w:t>CERTANO Céline, adjointe</w:t>
            </w:r>
          </w:p>
        </w:tc>
        <w:tc>
          <w:tcPr>
            <w:tcW w:w="944" w:type="dxa"/>
            <w:tcBorders>
              <w:bottom w:val="single" w:sz="4" w:space="0" w:color="000000"/>
              <w:right w:val="single" w:sz="4" w:space="0" w:color="000000"/>
            </w:tcBorders>
            <w:shd w:val="clear" w:color="auto" w:fill="FFFFFF"/>
            <w:vAlign w:val="center"/>
          </w:tcPr>
          <w:p w14:paraId="3A50CBED" w14:textId="77777777" w:rsidR="009E5896" w:rsidRPr="003A4AB6" w:rsidRDefault="009E5896" w:rsidP="009634D9">
            <w:pPr>
              <w:jc w:val="center"/>
              <w:rPr>
                <w:rFonts w:ascii="Arial" w:hAnsi="Arial" w:cs="Arial"/>
                <w:sz w:val="20"/>
                <w:szCs w:val="20"/>
              </w:rPr>
            </w:pPr>
            <w:r w:rsidRPr="003A4AB6">
              <w:rPr>
                <w:rFonts w:ascii="Arial" w:hAnsi="Arial" w:cs="Arial"/>
                <w:sz w:val="20"/>
                <w:szCs w:val="20"/>
              </w:rPr>
              <w:t>X</w:t>
            </w:r>
          </w:p>
        </w:tc>
        <w:tc>
          <w:tcPr>
            <w:tcW w:w="963" w:type="dxa"/>
            <w:tcBorders>
              <w:bottom w:val="single" w:sz="4" w:space="0" w:color="000000"/>
              <w:right w:val="single" w:sz="4" w:space="0" w:color="000000"/>
            </w:tcBorders>
            <w:shd w:val="clear" w:color="auto" w:fill="FFFFFF"/>
            <w:vAlign w:val="center"/>
          </w:tcPr>
          <w:p w14:paraId="48AC11D9" w14:textId="77777777" w:rsidR="009E5896" w:rsidRPr="003A4AB6" w:rsidRDefault="009E5896" w:rsidP="009634D9">
            <w:pPr>
              <w:jc w:val="center"/>
              <w:rPr>
                <w:rFonts w:ascii="Arial" w:hAnsi="Arial" w:cs="Arial"/>
                <w:sz w:val="20"/>
                <w:szCs w:val="20"/>
              </w:rPr>
            </w:pPr>
          </w:p>
        </w:tc>
        <w:tc>
          <w:tcPr>
            <w:tcW w:w="1688" w:type="dxa"/>
            <w:tcBorders>
              <w:bottom w:val="single" w:sz="4" w:space="0" w:color="000000"/>
              <w:right w:val="single" w:sz="4" w:space="0" w:color="000000"/>
            </w:tcBorders>
            <w:shd w:val="clear" w:color="auto" w:fill="FFFFFF"/>
            <w:vAlign w:val="center"/>
          </w:tcPr>
          <w:p w14:paraId="0C358801" w14:textId="77777777" w:rsidR="009E5896" w:rsidRPr="003A4AB6" w:rsidRDefault="009E5896" w:rsidP="009634D9">
            <w:pPr>
              <w:jc w:val="center"/>
              <w:rPr>
                <w:rFonts w:ascii="Arial" w:hAnsi="Arial" w:cs="Arial"/>
                <w:sz w:val="20"/>
                <w:szCs w:val="20"/>
              </w:rPr>
            </w:pPr>
          </w:p>
        </w:tc>
        <w:tc>
          <w:tcPr>
            <w:tcW w:w="2031" w:type="dxa"/>
            <w:tcBorders>
              <w:bottom w:val="single" w:sz="4" w:space="0" w:color="000000"/>
              <w:right w:val="single" w:sz="4" w:space="0" w:color="000000"/>
            </w:tcBorders>
            <w:shd w:val="clear" w:color="auto" w:fill="FFFFFF"/>
            <w:vAlign w:val="bottom"/>
          </w:tcPr>
          <w:p w14:paraId="7CAF3D7D" w14:textId="77777777" w:rsidR="009E5896" w:rsidRPr="003A4AB6" w:rsidRDefault="009E5896" w:rsidP="009634D9"/>
        </w:tc>
      </w:tr>
      <w:tr w:rsidR="009E5896" w:rsidRPr="003A4AB6" w14:paraId="092D5FFD" w14:textId="77777777" w:rsidTr="009634D9">
        <w:trPr>
          <w:trHeight w:val="799"/>
        </w:trPr>
        <w:tc>
          <w:tcPr>
            <w:tcW w:w="2550" w:type="dxa"/>
            <w:tcBorders>
              <w:left w:val="single" w:sz="4" w:space="0" w:color="000000"/>
              <w:bottom w:val="single" w:sz="4" w:space="0" w:color="000000"/>
              <w:right w:val="single" w:sz="4" w:space="0" w:color="000000"/>
            </w:tcBorders>
            <w:shd w:val="clear" w:color="auto" w:fill="FFFFFF"/>
            <w:vAlign w:val="center"/>
          </w:tcPr>
          <w:p w14:paraId="757FFC05" w14:textId="77777777" w:rsidR="009E5896" w:rsidRPr="003A4AB6" w:rsidRDefault="009E5896" w:rsidP="009634D9">
            <w:pPr>
              <w:rPr>
                <w:rFonts w:ascii="Arial" w:hAnsi="Arial" w:cs="Arial"/>
                <w:sz w:val="20"/>
                <w:szCs w:val="20"/>
              </w:rPr>
            </w:pPr>
            <w:r w:rsidRPr="003A4AB6">
              <w:rPr>
                <w:rFonts w:ascii="Arial" w:hAnsi="Arial" w:cs="Arial"/>
                <w:sz w:val="20"/>
                <w:szCs w:val="20"/>
              </w:rPr>
              <w:t xml:space="preserve"> ARMAND Grégory</w:t>
            </w:r>
          </w:p>
        </w:tc>
        <w:tc>
          <w:tcPr>
            <w:tcW w:w="944" w:type="dxa"/>
            <w:tcBorders>
              <w:bottom w:val="single" w:sz="4" w:space="0" w:color="000000"/>
              <w:right w:val="single" w:sz="4" w:space="0" w:color="000000"/>
            </w:tcBorders>
            <w:shd w:val="clear" w:color="auto" w:fill="FFFFFF"/>
            <w:vAlign w:val="center"/>
          </w:tcPr>
          <w:p w14:paraId="49F4510A" w14:textId="77777777" w:rsidR="009E5896" w:rsidRPr="003A4AB6" w:rsidRDefault="009E5896" w:rsidP="009634D9">
            <w:pPr>
              <w:jc w:val="center"/>
              <w:rPr>
                <w:rFonts w:ascii="Arial" w:hAnsi="Arial" w:cs="Arial"/>
                <w:sz w:val="20"/>
                <w:szCs w:val="20"/>
              </w:rPr>
            </w:pPr>
            <w:r w:rsidRPr="003A4AB6">
              <w:rPr>
                <w:rFonts w:ascii="Arial" w:hAnsi="Arial" w:cs="Arial"/>
                <w:sz w:val="20"/>
                <w:szCs w:val="20"/>
              </w:rPr>
              <w:t>X</w:t>
            </w:r>
          </w:p>
        </w:tc>
        <w:tc>
          <w:tcPr>
            <w:tcW w:w="963" w:type="dxa"/>
            <w:tcBorders>
              <w:bottom w:val="single" w:sz="4" w:space="0" w:color="000000"/>
              <w:right w:val="single" w:sz="4" w:space="0" w:color="000000"/>
            </w:tcBorders>
            <w:shd w:val="clear" w:color="auto" w:fill="FFFFFF"/>
            <w:vAlign w:val="center"/>
          </w:tcPr>
          <w:p w14:paraId="3CD5C4F9" w14:textId="77777777" w:rsidR="009E5896" w:rsidRPr="003A4AB6" w:rsidRDefault="009E5896" w:rsidP="009634D9">
            <w:pPr>
              <w:jc w:val="center"/>
              <w:rPr>
                <w:rFonts w:ascii="Arial" w:hAnsi="Arial" w:cs="Arial"/>
                <w:sz w:val="20"/>
                <w:szCs w:val="20"/>
              </w:rPr>
            </w:pPr>
          </w:p>
        </w:tc>
        <w:tc>
          <w:tcPr>
            <w:tcW w:w="1688" w:type="dxa"/>
            <w:tcBorders>
              <w:bottom w:val="single" w:sz="4" w:space="0" w:color="000000"/>
              <w:right w:val="single" w:sz="4" w:space="0" w:color="000000"/>
            </w:tcBorders>
            <w:shd w:val="clear" w:color="auto" w:fill="FFFFFF"/>
            <w:vAlign w:val="center"/>
          </w:tcPr>
          <w:p w14:paraId="6FF26436" w14:textId="77777777" w:rsidR="009E5896" w:rsidRPr="003A4AB6" w:rsidRDefault="009E5896" w:rsidP="009634D9">
            <w:pPr>
              <w:jc w:val="center"/>
              <w:rPr>
                <w:rFonts w:ascii="Arial" w:hAnsi="Arial" w:cs="Arial"/>
                <w:sz w:val="20"/>
                <w:szCs w:val="20"/>
              </w:rPr>
            </w:pPr>
          </w:p>
        </w:tc>
        <w:tc>
          <w:tcPr>
            <w:tcW w:w="2031" w:type="dxa"/>
            <w:tcBorders>
              <w:bottom w:val="single" w:sz="4" w:space="0" w:color="000000"/>
              <w:right w:val="single" w:sz="4" w:space="0" w:color="000000"/>
            </w:tcBorders>
            <w:shd w:val="clear" w:color="auto" w:fill="FFFFFF"/>
            <w:vAlign w:val="bottom"/>
          </w:tcPr>
          <w:p w14:paraId="40FB7111" w14:textId="77777777" w:rsidR="009E5896" w:rsidRPr="003A4AB6" w:rsidRDefault="009E5896" w:rsidP="009634D9"/>
        </w:tc>
      </w:tr>
      <w:tr w:rsidR="009E5896" w:rsidRPr="003A4AB6" w14:paraId="5133DC67" w14:textId="77777777" w:rsidTr="009634D9">
        <w:trPr>
          <w:trHeight w:val="799"/>
        </w:trPr>
        <w:tc>
          <w:tcPr>
            <w:tcW w:w="2550" w:type="dxa"/>
            <w:tcBorders>
              <w:left w:val="single" w:sz="4" w:space="0" w:color="000000"/>
              <w:bottom w:val="single" w:sz="4" w:space="0" w:color="000000"/>
              <w:right w:val="single" w:sz="4" w:space="0" w:color="000000"/>
            </w:tcBorders>
            <w:shd w:val="clear" w:color="auto" w:fill="FFFFFF"/>
            <w:vAlign w:val="center"/>
          </w:tcPr>
          <w:p w14:paraId="2CC812FA" w14:textId="77777777" w:rsidR="009E5896" w:rsidRPr="003A4AB6" w:rsidRDefault="009E5896" w:rsidP="009634D9">
            <w:pPr>
              <w:rPr>
                <w:rFonts w:ascii="Arial" w:hAnsi="Arial" w:cs="Arial"/>
                <w:sz w:val="20"/>
                <w:szCs w:val="20"/>
              </w:rPr>
            </w:pPr>
            <w:r w:rsidRPr="003A4AB6">
              <w:rPr>
                <w:rFonts w:ascii="Arial" w:hAnsi="Arial" w:cs="Arial"/>
                <w:sz w:val="20"/>
                <w:szCs w:val="20"/>
              </w:rPr>
              <w:t>DASSE Anne-Cécile</w:t>
            </w:r>
          </w:p>
        </w:tc>
        <w:tc>
          <w:tcPr>
            <w:tcW w:w="944" w:type="dxa"/>
            <w:tcBorders>
              <w:bottom w:val="single" w:sz="4" w:space="0" w:color="000000"/>
              <w:right w:val="single" w:sz="4" w:space="0" w:color="000000"/>
            </w:tcBorders>
            <w:shd w:val="clear" w:color="auto" w:fill="FFFFFF"/>
            <w:vAlign w:val="center"/>
          </w:tcPr>
          <w:p w14:paraId="128CBECA" w14:textId="25DEAA06" w:rsidR="009E5896" w:rsidRPr="003A4AB6" w:rsidRDefault="009E5896" w:rsidP="009634D9">
            <w:pPr>
              <w:jc w:val="center"/>
              <w:rPr>
                <w:rFonts w:ascii="Arial" w:hAnsi="Arial" w:cs="Arial"/>
                <w:sz w:val="20"/>
                <w:szCs w:val="20"/>
              </w:rPr>
            </w:pPr>
          </w:p>
        </w:tc>
        <w:tc>
          <w:tcPr>
            <w:tcW w:w="963" w:type="dxa"/>
            <w:tcBorders>
              <w:bottom w:val="single" w:sz="4" w:space="0" w:color="000000"/>
              <w:right w:val="single" w:sz="4" w:space="0" w:color="000000"/>
            </w:tcBorders>
            <w:shd w:val="clear" w:color="auto" w:fill="FFFFFF"/>
            <w:vAlign w:val="center"/>
          </w:tcPr>
          <w:p w14:paraId="3C80072D" w14:textId="7C500BB9" w:rsidR="009E5896" w:rsidRPr="003A4AB6" w:rsidRDefault="00C63CEB" w:rsidP="009634D9">
            <w:pPr>
              <w:jc w:val="center"/>
              <w:rPr>
                <w:rFonts w:ascii="Arial" w:hAnsi="Arial" w:cs="Arial"/>
                <w:sz w:val="20"/>
                <w:szCs w:val="20"/>
              </w:rPr>
            </w:pPr>
            <w:r>
              <w:rPr>
                <w:rFonts w:ascii="Arial" w:hAnsi="Arial" w:cs="Arial"/>
                <w:sz w:val="20"/>
                <w:szCs w:val="20"/>
              </w:rPr>
              <w:t>X</w:t>
            </w:r>
          </w:p>
        </w:tc>
        <w:tc>
          <w:tcPr>
            <w:tcW w:w="1688" w:type="dxa"/>
            <w:tcBorders>
              <w:bottom w:val="single" w:sz="4" w:space="0" w:color="000000"/>
              <w:right w:val="single" w:sz="4" w:space="0" w:color="000000"/>
            </w:tcBorders>
            <w:shd w:val="clear" w:color="auto" w:fill="FFFFFF"/>
            <w:vAlign w:val="center"/>
          </w:tcPr>
          <w:p w14:paraId="16A0213E" w14:textId="6B017EB1" w:rsidR="009E5896" w:rsidRPr="003A4AB6" w:rsidRDefault="00C63CEB" w:rsidP="009634D9">
            <w:pPr>
              <w:jc w:val="center"/>
              <w:rPr>
                <w:rFonts w:ascii="Arial" w:hAnsi="Arial" w:cs="Arial"/>
                <w:sz w:val="20"/>
                <w:szCs w:val="20"/>
              </w:rPr>
            </w:pPr>
            <w:r>
              <w:rPr>
                <w:rFonts w:ascii="Arial" w:hAnsi="Arial" w:cs="Arial"/>
                <w:sz w:val="20"/>
                <w:szCs w:val="20"/>
              </w:rPr>
              <w:t>GERY Claire</w:t>
            </w:r>
          </w:p>
        </w:tc>
        <w:tc>
          <w:tcPr>
            <w:tcW w:w="2031" w:type="dxa"/>
            <w:tcBorders>
              <w:bottom w:val="single" w:sz="4" w:space="0" w:color="000000"/>
              <w:right w:val="single" w:sz="4" w:space="0" w:color="000000"/>
            </w:tcBorders>
            <w:shd w:val="clear" w:color="auto" w:fill="FFFFFF"/>
            <w:vAlign w:val="bottom"/>
          </w:tcPr>
          <w:p w14:paraId="1827FD79" w14:textId="77777777" w:rsidR="009E5896" w:rsidRPr="003A4AB6" w:rsidRDefault="009E5896" w:rsidP="009634D9"/>
        </w:tc>
      </w:tr>
      <w:tr w:rsidR="009E5896" w:rsidRPr="003A4AB6" w14:paraId="58B20EDE" w14:textId="77777777" w:rsidTr="009634D9">
        <w:trPr>
          <w:trHeight w:val="799"/>
        </w:trPr>
        <w:tc>
          <w:tcPr>
            <w:tcW w:w="2550" w:type="dxa"/>
            <w:tcBorders>
              <w:left w:val="single" w:sz="4" w:space="0" w:color="000000"/>
              <w:bottom w:val="single" w:sz="4" w:space="0" w:color="auto"/>
              <w:right w:val="single" w:sz="4" w:space="0" w:color="000000"/>
            </w:tcBorders>
            <w:shd w:val="clear" w:color="auto" w:fill="FFFFFF"/>
            <w:vAlign w:val="center"/>
          </w:tcPr>
          <w:p w14:paraId="4D9B4644" w14:textId="77777777" w:rsidR="009E5896" w:rsidRPr="003A4AB6" w:rsidRDefault="009E5896" w:rsidP="009634D9">
            <w:pPr>
              <w:rPr>
                <w:rFonts w:ascii="Arial" w:hAnsi="Arial" w:cs="Arial"/>
                <w:sz w:val="20"/>
                <w:szCs w:val="20"/>
              </w:rPr>
            </w:pPr>
            <w:r w:rsidRPr="003A4AB6">
              <w:rPr>
                <w:rFonts w:ascii="Arial" w:hAnsi="Arial" w:cs="Arial"/>
                <w:sz w:val="20"/>
                <w:szCs w:val="20"/>
              </w:rPr>
              <w:t>FORTUNE Robert</w:t>
            </w:r>
          </w:p>
        </w:tc>
        <w:tc>
          <w:tcPr>
            <w:tcW w:w="944" w:type="dxa"/>
            <w:tcBorders>
              <w:bottom w:val="single" w:sz="4" w:space="0" w:color="auto"/>
              <w:right w:val="single" w:sz="4" w:space="0" w:color="000000"/>
            </w:tcBorders>
            <w:shd w:val="clear" w:color="auto" w:fill="FFFFFF"/>
            <w:vAlign w:val="center"/>
          </w:tcPr>
          <w:p w14:paraId="58E3794A" w14:textId="77777777" w:rsidR="009E5896" w:rsidRPr="003A4AB6" w:rsidRDefault="009E5896" w:rsidP="009634D9">
            <w:pPr>
              <w:jc w:val="center"/>
              <w:rPr>
                <w:rFonts w:ascii="Arial" w:hAnsi="Arial" w:cs="Arial"/>
                <w:sz w:val="20"/>
                <w:szCs w:val="20"/>
              </w:rPr>
            </w:pPr>
            <w:r>
              <w:rPr>
                <w:rFonts w:ascii="Arial" w:hAnsi="Arial" w:cs="Arial"/>
                <w:sz w:val="20"/>
                <w:szCs w:val="20"/>
              </w:rPr>
              <w:t>X</w:t>
            </w:r>
          </w:p>
        </w:tc>
        <w:tc>
          <w:tcPr>
            <w:tcW w:w="963" w:type="dxa"/>
            <w:tcBorders>
              <w:bottom w:val="single" w:sz="4" w:space="0" w:color="auto"/>
              <w:right w:val="single" w:sz="4" w:space="0" w:color="000000"/>
            </w:tcBorders>
            <w:shd w:val="clear" w:color="auto" w:fill="FFFFFF"/>
            <w:vAlign w:val="center"/>
          </w:tcPr>
          <w:p w14:paraId="29B0FCE0" w14:textId="77777777" w:rsidR="009E5896" w:rsidRPr="003A4AB6" w:rsidRDefault="009E5896" w:rsidP="009634D9">
            <w:pPr>
              <w:jc w:val="center"/>
              <w:rPr>
                <w:rFonts w:ascii="Arial" w:hAnsi="Arial" w:cs="Arial"/>
                <w:sz w:val="20"/>
                <w:szCs w:val="20"/>
              </w:rPr>
            </w:pPr>
          </w:p>
        </w:tc>
        <w:tc>
          <w:tcPr>
            <w:tcW w:w="1688" w:type="dxa"/>
            <w:tcBorders>
              <w:bottom w:val="single" w:sz="4" w:space="0" w:color="auto"/>
              <w:right w:val="single" w:sz="4" w:space="0" w:color="000000"/>
            </w:tcBorders>
            <w:shd w:val="clear" w:color="auto" w:fill="FFFFFF"/>
            <w:vAlign w:val="center"/>
          </w:tcPr>
          <w:p w14:paraId="05E1F3EC" w14:textId="77777777" w:rsidR="009E5896" w:rsidRPr="003A4AB6" w:rsidRDefault="009E5896" w:rsidP="009634D9">
            <w:pPr>
              <w:rPr>
                <w:rFonts w:ascii="Arial" w:hAnsi="Arial" w:cs="Arial"/>
                <w:sz w:val="20"/>
                <w:szCs w:val="20"/>
              </w:rPr>
            </w:pPr>
          </w:p>
        </w:tc>
        <w:tc>
          <w:tcPr>
            <w:tcW w:w="2031" w:type="dxa"/>
            <w:tcBorders>
              <w:bottom w:val="single" w:sz="4" w:space="0" w:color="auto"/>
              <w:right w:val="single" w:sz="4" w:space="0" w:color="000000"/>
            </w:tcBorders>
            <w:shd w:val="clear" w:color="auto" w:fill="FFFFFF"/>
            <w:vAlign w:val="bottom"/>
          </w:tcPr>
          <w:p w14:paraId="48575058" w14:textId="77777777" w:rsidR="009E5896" w:rsidRPr="003A4AB6" w:rsidRDefault="009E5896" w:rsidP="009634D9"/>
        </w:tc>
      </w:tr>
      <w:tr w:rsidR="009E5896" w:rsidRPr="003A4AB6" w14:paraId="34E526E9" w14:textId="77777777" w:rsidTr="009634D9">
        <w:trPr>
          <w:trHeight w:val="578"/>
        </w:trPr>
        <w:tc>
          <w:tcPr>
            <w:tcW w:w="2550" w:type="dxa"/>
            <w:tcBorders>
              <w:top w:val="single" w:sz="4" w:space="0" w:color="auto"/>
              <w:left w:val="single" w:sz="4" w:space="0" w:color="auto"/>
              <w:bottom w:val="single" w:sz="4" w:space="0" w:color="auto"/>
              <w:right w:val="single" w:sz="4" w:space="0" w:color="000000"/>
            </w:tcBorders>
            <w:shd w:val="clear" w:color="auto" w:fill="FFFFFF"/>
            <w:vAlign w:val="center"/>
          </w:tcPr>
          <w:p w14:paraId="41F13EC1" w14:textId="77777777" w:rsidR="009E5896" w:rsidRPr="003A4AB6" w:rsidRDefault="009E5896" w:rsidP="009634D9">
            <w:pPr>
              <w:rPr>
                <w:rFonts w:ascii="Arial" w:hAnsi="Arial" w:cs="Arial"/>
                <w:sz w:val="20"/>
                <w:szCs w:val="20"/>
              </w:rPr>
            </w:pPr>
            <w:r w:rsidRPr="003A4AB6">
              <w:rPr>
                <w:rFonts w:ascii="Arial" w:hAnsi="Arial" w:cs="Arial"/>
                <w:sz w:val="20"/>
                <w:szCs w:val="20"/>
              </w:rPr>
              <w:t>PUILLET Thierry</w:t>
            </w:r>
          </w:p>
        </w:tc>
        <w:tc>
          <w:tcPr>
            <w:tcW w:w="944" w:type="dxa"/>
            <w:tcBorders>
              <w:top w:val="single" w:sz="4" w:space="0" w:color="auto"/>
              <w:bottom w:val="single" w:sz="4" w:space="0" w:color="auto"/>
              <w:right w:val="single" w:sz="4" w:space="0" w:color="000000"/>
            </w:tcBorders>
            <w:shd w:val="clear" w:color="auto" w:fill="FFFFFF"/>
            <w:vAlign w:val="center"/>
          </w:tcPr>
          <w:p w14:paraId="5F013F5D" w14:textId="77777777" w:rsidR="009E5896" w:rsidRPr="003A4AB6" w:rsidRDefault="009E5896" w:rsidP="009634D9">
            <w:pPr>
              <w:jc w:val="center"/>
              <w:rPr>
                <w:rFonts w:ascii="Arial" w:hAnsi="Arial" w:cs="Arial"/>
                <w:sz w:val="20"/>
                <w:szCs w:val="20"/>
              </w:rPr>
            </w:pPr>
            <w:r w:rsidRPr="003A4AB6">
              <w:rPr>
                <w:rFonts w:ascii="Arial" w:hAnsi="Arial" w:cs="Arial"/>
                <w:sz w:val="20"/>
                <w:szCs w:val="20"/>
              </w:rPr>
              <w:t>X</w:t>
            </w:r>
          </w:p>
        </w:tc>
        <w:tc>
          <w:tcPr>
            <w:tcW w:w="963" w:type="dxa"/>
            <w:tcBorders>
              <w:top w:val="single" w:sz="4" w:space="0" w:color="auto"/>
              <w:bottom w:val="single" w:sz="4" w:space="0" w:color="auto"/>
              <w:right w:val="single" w:sz="4" w:space="0" w:color="000000"/>
            </w:tcBorders>
            <w:shd w:val="clear" w:color="auto" w:fill="FFFFFF"/>
            <w:vAlign w:val="center"/>
          </w:tcPr>
          <w:p w14:paraId="4DE8B70A" w14:textId="77777777" w:rsidR="009E5896" w:rsidRPr="003A4AB6" w:rsidRDefault="009E5896" w:rsidP="009634D9">
            <w:pPr>
              <w:jc w:val="center"/>
              <w:rPr>
                <w:rFonts w:ascii="Arial" w:hAnsi="Arial" w:cs="Arial"/>
                <w:sz w:val="20"/>
                <w:szCs w:val="20"/>
              </w:rPr>
            </w:pPr>
          </w:p>
        </w:tc>
        <w:tc>
          <w:tcPr>
            <w:tcW w:w="1688" w:type="dxa"/>
            <w:tcBorders>
              <w:top w:val="single" w:sz="4" w:space="0" w:color="auto"/>
              <w:bottom w:val="single" w:sz="4" w:space="0" w:color="auto"/>
              <w:right w:val="single" w:sz="4" w:space="0" w:color="000000"/>
            </w:tcBorders>
            <w:shd w:val="clear" w:color="auto" w:fill="FFFFFF"/>
            <w:vAlign w:val="center"/>
          </w:tcPr>
          <w:p w14:paraId="73C2D5D1" w14:textId="77777777" w:rsidR="009E5896" w:rsidRPr="003A4AB6" w:rsidRDefault="009E5896" w:rsidP="009634D9">
            <w:pPr>
              <w:jc w:val="center"/>
              <w:rPr>
                <w:rFonts w:ascii="Arial" w:hAnsi="Arial" w:cs="Arial"/>
                <w:sz w:val="20"/>
                <w:szCs w:val="20"/>
              </w:rPr>
            </w:pPr>
          </w:p>
        </w:tc>
        <w:tc>
          <w:tcPr>
            <w:tcW w:w="2031" w:type="dxa"/>
            <w:tcBorders>
              <w:top w:val="single" w:sz="4" w:space="0" w:color="auto"/>
              <w:bottom w:val="single" w:sz="4" w:space="0" w:color="auto"/>
              <w:right w:val="single" w:sz="4" w:space="0" w:color="auto"/>
            </w:tcBorders>
            <w:shd w:val="clear" w:color="auto" w:fill="FFFFFF"/>
            <w:vAlign w:val="bottom"/>
          </w:tcPr>
          <w:p w14:paraId="1491B54E" w14:textId="77777777" w:rsidR="009E5896" w:rsidRPr="003A4AB6" w:rsidRDefault="009E5896" w:rsidP="009634D9"/>
        </w:tc>
      </w:tr>
      <w:tr w:rsidR="009E5896" w:rsidRPr="003A4AB6" w14:paraId="5A71A4E2" w14:textId="77777777" w:rsidTr="009634D9">
        <w:trPr>
          <w:trHeight w:val="76"/>
        </w:trPr>
        <w:tc>
          <w:tcPr>
            <w:tcW w:w="2550" w:type="dxa"/>
            <w:tcBorders>
              <w:top w:val="single" w:sz="4" w:space="0" w:color="auto"/>
            </w:tcBorders>
            <w:shd w:val="clear" w:color="auto" w:fill="FFFFFF"/>
            <w:vAlign w:val="center"/>
          </w:tcPr>
          <w:p w14:paraId="56128D9D" w14:textId="77777777" w:rsidR="009E5896" w:rsidRPr="003A4AB6" w:rsidRDefault="009E5896" w:rsidP="009634D9">
            <w:pPr>
              <w:rPr>
                <w:rFonts w:ascii="Arial" w:hAnsi="Arial" w:cs="Arial"/>
                <w:sz w:val="20"/>
                <w:szCs w:val="20"/>
              </w:rPr>
            </w:pPr>
          </w:p>
        </w:tc>
        <w:tc>
          <w:tcPr>
            <w:tcW w:w="944" w:type="dxa"/>
            <w:tcBorders>
              <w:top w:val="single" w:sz="4" w:space="0" w:color="auto"/>
            </w:tcBorders>
            <w:shd w:val="clear" w:color="auto" w:fill="FFFFFF"/>
            <w:vAlign w:val="center"/>
          </w:tcPr>
          <w:p w14:paraId="20CF9921" w14:textId="77777777" w:rsidR="009E5896" w:rsidRPr="003A4AB6" w:rsidRDefault="009E5896" w:rsidP="009634D9">
            <w:pPr>
              <w:jc w:val="center"/>
              <w:rPr>
                <w:rFonts w:ascii="Arial" w:hAnsi="Arial" w:cs="Arial"/>
                <w:sz w:val="20"/>
                <w:szCs w:val="20"/>
              </w:rPr>
            </w:pPr>
          </w:p>
        </w:tc>
        <w:tc>
          <w:tcPr>
            <w:tcW w:w="963" w:type="dxa"/>
            <w:tcBorders>
              <w:top w:val="single" w:sz="4" w:space="0" w:color="auto"/>
            </w:tcBorders>
            <w:shd w:val="clear" w:color="auto" w:fill="FFFFFF"/>
            <w:vAlign w:val="center"/>
          </w:tcPr>
          <w:p w14:paraId="57323957" w14:textId="77777777" w:rsidR="009E5896" w:rsidRPr="003A4AB6" w:rsidRDefault="009E5896" w:rsidP="009634D9">
            <w:pPr>
              <w:jc w:val="center"/>
              <w:rPr>
                <w:rFonts w:ascii="Arial" w:hAnsi="Arial" w:cs="Arial"/>
                <w:sz w:val="20"/>
                <w:szCs w:val="20"/>
              </w:rPr>
            </w:pPr>
          </w:p>
        </w:tc>
        <w:tc>
          <w:tcPr>
            <w:tcW w:w="1688" w:type="dxa"/>
            <w:tcBorders>
              <w:top w:val="single" w:sz="4" w:space="0" w:color="auto"/>
            </w:tcBorders>
            <w:shd w:val="clear" w:color="auto" w:fill="FFFFFF"/>
            <w:vAlign w:val="center"/>
          </w:tcPr>
          <w:p w14:paraId="3CCE9AD8" w14:textId="77777777" w:rsidR="009E5896" w:rsidRPr="003A4AB6" w:rsidRDefault="009E5896" w:rsidP="009634D9">
            <w:pPr>
              <w:rPr>
                <w:rFonts w:ascii="Arial" w:hAnsi="Arial" w:cs="Arial"/>
                <w:sz w:val="20"/>
                <w:szCs w:val="20"/>
              </w:rPr>
            </w:pPr>
          </w:p>
        </w:tc>
        <w:tc>
          <w:tcPr>
            <w:tcW w:w="2031" w:type="dxa"/>
            <w:tcBorders>
              <w:top w:val="single" w:sz="4" w:space="0" w:color="auto"/>
            </w:tcBorders>
            <w:shd w:val="clear" w:color="auto" w:fill="FFFFFF"/>
            <w:vAlign w:val="bottom"/>
          </w:tcPr>
          <w:p w14:paraId="5D171AF2" w14:textId="77777777" w:rsidR="009E5896" w:rsidRPr="003A4AB6" w:rsidRDefault="009E5896" w:rsidP="009634D9"/>
        </w:tc>
      </w:tr>
      <w:tr w:rsidR="009E5896" w:rsidRPr="003A4AB6" w14:paraId="55DA6D85" w14:textId="77777777" w:rsidTr="009634D9">
        <w:trPr>
          <w:trHeight w:val="76"/>
        </w:trPr>
        <w:tc>
          <w:tcPr>
            <w:tcW w:w="2550" w:type="dxa"/>
            <w:shd w:val="clear" w:color="auto" w:fill="FFFFFF"/>
            <w:vAlign w:val="center"/>
          </w:tcPr>
          <w:p w14:paraId="54CF4C50" w14:textId="77777777" w:rsidR="009E5896" w:rsidRPr="003A4AB6" w:rsidRDefault="009E5896" w:rsidP="009634D9">
            <w:pPr>
              <w:rPr>
                <w:rFonts w:ascii="Arial" w:hAnsi="Arial" w:cs="Arial"/>
                <w:sz w:val="20"/>
                <w:szCs w:val="20"/>
              </w:rPr>
            </w:pPr>
          </w:p>
        </w:tc>
        <w:tc>
          <w:tcPr>
            <w:tcW w:w="944" w:type="dxa"/>
            <w:shd w:val="clear" w:color="auto" w:fill="FFFFFF"/>
            <w:vAlign w:val="center"/>
          </w:tcPr>
          <w:p w14:paraId="2FAF8D94" w14:textId="77777777" w:rsidR="009E5896" w:rsidRPr="003A4AB6" w:rsidRDefault="009E5896" w:rsidP="009634D9">
            <w:pPr>
              <w:jc w:val="center"/>
              <w:rPr>
                <w:rFonts w:ascii="Arial" w:hAnsi="Arial" w:cs="Arial"/>
                <w:sz w:val="20"/>
                <w:szCs w:val="20"/>
              </w:rPr>
            </w:pPr>
          </w:p>
        </w:tc>
        <w:tc>
          <w:tcPr>
            <w:tcW w:w="963" w:type="dxa"/>
            <w:shd w:val="clear" w:color="auto" w:fill="FFFFFF"/>
            <w:vAlign w:val="center"/>
          </w:tcPr>
          <w:p w14:paraId="7CD72B8C" w14:textId="77777777" w:rsidR="009E5896" w:rsidRPr="003A4AB6" w:rsidRDefault="009E5896" w:rsidP="009634D9">
            <w:pPr>
              <w:jc w:val="center"/>
              <w:rPr>
                <w:rFonts w:ascii="Arial" w:hAnsi="Arial" w:cs="Arial"/>
                <w:sz w:val="20"/>
                <w:szCs w:val="20"/>
              </w:rPr>
            </w:pPr>
          </w:p>
        </w:tc>
        <w:tc>
          <w:tcPr>
            <w:tcW w:w="1688" w:type="dxa"/>
            <w:shd w:val="clear" w:color="auto" w:fill="FFFFFF"/>
            <w:vAlign w:val="center"/>
          </w:tcPr>
          <w:p w14:paraId="65AE9052" w14:textId="77777777" w:rsidR="009E5896" w:rsidRPr="003A4AB6" w:rsidRDefault="009E5896" w:rsidP="009634D9">
            <w:pPr>
              <w:jc w:val="center"/>
              <w:rPr>
                <w:rFonts w:ascii="Arial" w:hAnsi="Arial" w:cs="Arial"/>
                <w:sz w:val="20"/>
                <w:szCs w:val="20"/>
              </w:rPr>
            </w:pPr>
          </w:p>
        </w:tc>
        <w:tc>
          <w:tcPr>
            <w:tcW w:w="2031" w:type="dxa"/>
            <w:shd w:val="clear" w:color="auto" w:fill="FFFFFF"/>
            <w:vAlign w:val="bottom"/>
          </w:tcPr>
          <w:p w14:paraId="74E37A5E" w14:textId="77777777" w:rsidR="009E5896" w:rsidRPr="003A4AB6" w:rsidRDefault="009E5896" w:rsidP="009634D9"/>
        </w:tc>
      </w:tr>
    </w:tbl>
    <w:p w14:paraId="37A86D72" w14:textId="77777777" w:rsidR="009E5896" w:rsidRDefault="009E5896" w:rsidP="009E5896">
      <w:pPr>
        <w:jc w:val="both"/>
      </w:pPr>
    </w:p>
    <w:p w14:paraId="537B77FE" w14:textId="77777777" w:rsidR="009E5896" w:rsidRDefault="009E5896" w:rsidP="009E5896">
      <w:pPr>
        <w:jc w:val="both"/>
      </w:pPr>
    </w:p>
    <w:p w14:paraId="42B73359" w14:textId="77777777" w:rsidR="009E5896" w:rsidRDefault="009E5896" w:rsidP="009E5896">
      <w:pPr>
        <w:jc w:val="both"/>
      </w:pPr>
    </w:p>
    <w:p w14:paraId="0939C2A4" w14:textId="77777777" w:rsidR="009E5896" w:rsidRDefault="009E5896" w:rsidP="009E5896">
      <w:pPr>
        <w:jc w:val="both"/>
      </w:pPr>
    </w:p>
    <w:p w14:paraId="5A261902" w14:textId="7A1E73E2" w:rsidR="00B97FB6" w:rsidRDefault="00B97FB6"/>
    <w:p w14:paraId="7D50A4DA" w14:textId="19D133DC" w:rsidR="0070718E" w:rsidRDefault="0070718E"/>
    <w:p w14:paraId="09BF51B9" w14:textId="0BAECEAC" w:rsidR="0070718E" w:rsidRDefault="0070718E"/>
    <w:p w14:paraId="4C3B5342" w14:textId="1AF5DC5A" w:rsidR="0070718E" w:rsidRDefault="0070718E"/>
    <w:p w14:paraId="65132636" w14:textId="2AADC454" w:rsidR="0070718E" w:rsidRDefault="0070718E"/>
    <w:p w14:paraId="675194C4" w14:textId="3FC523A1" w:rsidR="0070718E" w:rsidRDefault="0070718E"/>
    <w:p w14:paraId="08F4BE12" w14:textId="302C5F34" w:rsidR="0070718E" w:rsidRDefault="0070718E"/>
    <w:p w14:paraId="314D1D3E" w14:textId="766794B5" w:rsidR="0070718E" w:rsidRDefault="0070718E"/>
    <w:sectPr w:rsidR="00707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A03"/>
    <w:multiLevelType w:val="hybridMultilevel"/>
    <w:tmpl w:val="1196ED84"/>
    <w:lvl w:ilvl="0" w:tplc="D63C6ADC">
      <w:start w:val="2022"/>
      <w:numFmt w:val="bullet"/>
      <w:lvlText w:val=""/>
      <w:lvlJc w:val="left"/>
      <w:pPr>
        <w:ind w:left="1080" w:hanging="360"/>
      </w:pPr>
      <w:rPr>
        <w:rFonts w:ascii="Symbol" w:eastAsia="SimSun" w:hAnsi="Symbol"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B40453E"/>
    <w:multiLevelType w:val="multilevel"/>
    <w:tmpl w:val="5FF0FEBC"/>
    <w:lvl w:ilvl="0">
      <w:start w:val="4"/>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4D4F47"/>
    <w:multiLevelType w:val="hybridMultilevel"/>
    <w:tmpl w:val="41F0239E"/>
    <w:lvl w:ilvl="0" w:tplc="FE9C5BB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EC07F4"/>
    <w:multiLevelType w:val="hybridMultilevel"/>
    <w:tmpl w:val="E0688388"/>
    <w:lvl w:ilvl="0" w:tplc="F11C6FD0">
      <w:start w:val="2022"/>
      <w:numFmt w:val="bullet"/>
      <w:lvlText w:val="-"/>
      <w:lvlJc w:val="left"/>
      <w:pPr>
        <w:ind w:left="720" w:hanging="360"/>
      </w:pPr>
      <w:rPr>
        <w:rFonts w:ascii="Cambria" w:eastAsia="SimSun" w:hAnsi="Cambri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4E1A8A"/>
    <w:multiLevelType w:val="multilevel"/>
    <w:tmpl w:val="C1A8CC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96"/>
    <w:rsid w:val="00015DA8"/>
    <w:rsid w:val="000C1624"/>
    <w:rsid w:val="001F609B"/>
    <w:rsid w:val="002137ED"/>
    <w:rsid w:val="00235923"/>
    <w:rsid w:val="0029097A"/>
    <w:rsid w:val="003D5752"/>
    <w:rsid w:val="00454698"/>
    <w:rsid w:val="00467A49"/>
    <w:rsid w:val="005C2696"/>
    <w:rsid w:val="00687CB3"/>
    <w:rsid w:val="006E6722"/>
    <w:rsid w:val="0070718E"/>
    <w:rsid w:val="007D10F7"/>
    <w:rsid w:val="007F662A"/>
    <w:rsid w:val="00945302"/>
    <w:rsid w:val="009E5896"/>
    <w:rsid w:val="00A32270"/>
    <w:rsid w:val="00A54433"/>
    <w:rsid w:val="00B97FB6"/>
    <w:rsid w:val="00BA0895"/>
    <w:rsid w:val="00BB3AB7"/>
    <w:rsid w:val="00BF437E"/>
    <w:rsid w:val="00C63CEB"/>
    <w:rsid w:val="00C77149"/>
    <w:rsid w:val="00C94629"/>
    <w:rsid w:val="00CC1783"/>
    <w:rsid w:val="00E14CF6"/>
    <w:rsid w:val="00E277CB"/>
    <w:rsid w:val="00E51554"/>
    <w:rsid w:val="00EE5FEC"/>
    <w:rsid w:val="00F76A7C"/>
    <w:rsid w:val="00F876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99FB"/>
  <w15:chartTrackingRefBased/>
  <w15:docId w15:val="{1E30E129-BE31-4EE2-B615-2D85A432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149"/>
    <w:pPr>
      <w:suppressAutoHyphens/>
      <w:spacing w:after="0" w:line="240" w:lineRule="auto"/>
    </w:pPr>
    <w:rPr>
      <w:rFonts w:ascii="Cambria" w:eastAsia="SimSun" w:hAnsi="Cambria" w:cs="Tahoma"/>
      <w:kern w:val="2"/>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9E5896"/>
    <w:pPr>
      <w:ind w:left="720"/>
    </w:pPr>
    <w:rPr>
      <w:rFonts w:ascii="Times New Roman" w:eastAsia="Times New Roman" w:hAnsi="Times New Roman" w:cs="Times New Roman"/>
      <w:kern w:val="0"/>
    </w:rPr>
  </w:style>
  <w:style w:type="paragraph" w:styleId="Paragraphedeliste">
    <w:name w:val="List Paragraph"/>
    <w:basedOn w:val="Normal"/>
    <w:uiPriority w:val="34"/>
    <w:qFormat/>
    <w:rsid w:val="009E5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L'aval DAIX</dc:creator>
  <cp:keywords/>
  <dc:description/>
  <cp:lastModifiedBy>mairie L'aval DAIX</cp:lastModifiedBy>
  <cp:revision>12</cp:revision>
  <cp:lastPrinted>2022-03-30T12:11:00Z</cp:lastPrinted>
  <dcterms:created xsi:type="dcterms:W3CDTF">2022-03-16T05:55:00Z</dcterms:created>
  <dcterms:modified xsi:type="dcterms:W3CDTF">2022-03-30T12:13:00Z</dcterms:modified>
</cp:coreProperties>
</file>